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67B8" w:rsidRPr="003E5F95" w:rsidRDefault="007C33D8" w:rsidP="00425D3B">
      <w:pPr>
        <w:pStyle w:val="Title"/>
        <w:spacing w:before="0" w:after="0" w:line="240" w:lineRule="auto"/>
        <w:rPr>
          <w:sz w:val="16"/>
          <w:szCs w:val="16"/>
          <w:lang w:val="en-GB"/>
        </w:rPr>
      </w:pPr>
      <w:r>
        <w:rPr>
          <w:noProof/>
          <w:lang w:val="en-GB" w:eastAsia="en-GB"/>
        </w:rPr>
        <mc:AlternateContent>
          <mc:Choice Requires="wps">
            <w:drawing>
              <wp:anchor distT="0" distB="0" distL="114300" distR="114300" simplePos="0" relativeHeight="251657728" behindDoc="0" locked="0" layoutInCell="1" allowOverlap="1" wp14:anchorId="37C95353" wp14:editId="07777777">
                <wp:simplePos x="0" y="0"/>
                <wp:positionH relativeFrom="column">
                  <wp:posOffset>5818505</wp:posOffset>
                </wp:positionH>
                <wp:positionV relativeFrom="paragraph">
                  <wp:posOffset>80010</wp:posOffset>
                </wp:positionV>
                <wp:extent cx="1217930" cy="694690"/>
                <wp:effectExtent l="0" t="0" r="2032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694690"/>
                        </a:xfrm>
                        <a:prstGeom prst="rect">
                          <a:avLst/>
                        </a:prstGeom>
                        <a:solidFill>
                          <a:srgbClr val="FFFFFF"/>
                        </a:solidFill>
                        <a:ln w="9525">
                          <a:solidFill>
                            <a:srgbClr val="000000"/>
                          </a:solidFill>
                          <a:miter lim="800000"/>
                          <a:headEnd/>
                          <a:tailEnd/>
                        </a:ln>
                      </wps:spPr>
                      <wps:txbx>
                        <w:txbxContent>
                          <w:p w:rsidR="00B44987" w:rsidRPr="004A081C" w:rsidRDefault="003E5F95" w:rsidP="006B7A7E">
                            <w:pPr>
                              <w:spacing w:after="0"/>
                              <w:jc w:val="right"/>
                              <w:rPr>
                                <w:rFonts w:cs="Calibri"/>
                                <w:i/>
                                <w:sz w:val="16"/>
                                <w:szCs w:val="16"/>
                              </w:rPr>
                            </w:pPr>
                            <w:r w:rsidRPr="004A081C">
                              <w:rPr>
                                <w:rFonts w:cs="Calibri"/>
                                <w:i/>
                                <w:sz w:val="16"/>
                                <w:szCs w:val="16"/>
                              </w:rPr>
                              <w:t>Status</w:t>
                            </w:r>
                            <w:r w:rsidR="00312030" w:rsidRPr="004A081C">
                              <w:rPr>
                                <w:rFonts w:cs="Calibri"/>
                                <w:i/>
                                <w:sz w:val="16"/>
                                <w:szCs w:val="16"/>
                              </w:rPr>
                              <w:t xml:space="preserve"> </w:t>
                            </w:r>
                            <w:r w:rsidR="003419DE">
                              <w:rPr>
                                <w:rFonts w:cs="Calibri"/>
                                <w:i/>
                                <w:sz w:val="16"/>
                                <w:szCs w:val="16"/>
                              </w:rPr>
                              <w:t>Final</w:t>
                            </w:r>
                          </w:p>
                          <w:p w:rsidR="006B7A7E" w:rsidRPr="004A081C" w:rsidRDefault="00741085" w:rsidP="006B7A7E">
                            <w:pPr>
                              <w:spacing w:after="0"/>
                              <w:jc w:val="right"/>
                              <w:rPr>
                                <w:rFonts w:cs="Calibri"/>
                                <w:i/>
                                <w:sz w:val="16"/>
                                <w:szCs w:val="16"/>
                              </w:rPr>
                            </w:pPr>
                            <w:r>
                              <w:rPr>
                                <w:rFonts w:cs="Calibri"/>
                                <w:i/>
                                <w:sz w:val="16"/>
                                <w:szCs w:val="16"/>
                              </w:rPr>
                              <w:t>July</w:t>
                            </w:r>
                            <w:r w:rsidR="003419DE">
                              <w:rPr>
                                <w:rFonts w:cs="Calibri"/>
                                <w:i/>
                                <w:sz w:val="16"/>
                                <w:szCs w:val="16"/>
                              </w:rPr>
                              <w:t xml:space="preserve"> 2022</w:t>
                            </w:r>
                          </w:p>
                          <w:p w:rsidR="003E5F95" w:rsidRDefault="00D525B8" w:rsidP="00317040">
                            <w:pPr>
                              <w:spacing w:after="0"/>
                              <w:jc w:val="right"/>
                              <w:rPr>
                                <w:rFonts w:cs="Calibri"/>
                                <w:b/>
                                <w:sz w:val="16"/>
                                <w:szCs w:val="16"/>
                              </w:rPr>
                            </w:pPr>
                            <w:r>
                              <w:rPr>
                                <w:rFonts w:cs="Calibri"/>
                                <w:b/>
                                <w:sz w:val="16"/>
                                <w:szCs w:val="16"/>
                              </w:rPr>
                              <w:t xml:space="preserve">Area </w:t>
                            </w:r>
                            <w:r w:rsidR="003E5F95" w:rsidRPr="004A081C">
                              <w:rPr>
                                <w:rFonts w:cs="Calibri"/>
                                <w:b/>
                                <w:sz w:val="16"/>
                                <w:szCs w:val="16"/>
                              </w:rPr>
                              <w:t>Eliminator</w:t>
                            </w:r>
                          </w:p>
                          <w:p w:rsidR="004A081C" w:rsidRPr="004A081C" w:rsidRDefault="004A081C" w:rsidP="00317040">
                            <w:pPr>
                              <w:spacing w:after="0"/>
                              <w:jc w:val="right"/>
                              <w:rPr>
                                <w:rFonts w:cs="Calibri"/>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p14="http://schemas.microsoft.com/office/word/2010/wordml"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mc:AlternateContent>
      </w:r>
    </w:p>
    <w:p w:rsidR="00425D3B" w:rsidRPr="00425D3B" w:rsidRDefault="00425D3B" w:rsidP="00425D3B">
      <w:pPr>
        <w:spacing w:after="0"/>
        <w:rPr>
          <w:sz w:val="4"/>
          <w:szCs w:val="4"/>
        </w:rPr>
      </w:pPr>
    </w:p>
    <w:p w:rsidR="005D1BD1" w:rsidRPr="00C467B8" w:rsidRDefault="005D1BD1" w:rsidP="00425D3B">
      <w:pPr>
        <w:pStyle w:val="Title"/>
        <w:spacing w:before="0" w:after="0" w:line="240" w:lineRule="auto"/>
        <w:rPr>
          <w:lang w:val="en-GB"/>
        </w:rPr>
      </w:pPr>
      <w:r w:rsidRPr="00596EF0">
        <w:t>NATIONAL FEDERATION OF YOUNG FARMERS’ CLUBS</w:t>
      </w:r>
    </w:p>
    <w:p w:rsidR="005D1BD1" w:rsidRDefault="005D1BD1" w:rsidP="00B44987">
      <w:pPr>
        <w:pStyle w:val="Title"/>
        <w:spacing w:before="0" w:after="0" w:line="240" w:lineRule="auto"/>
        <w:rPr>
          <w:sz w:val="24"/>
          <w:szCs w:val="24"/>
          <w:lang w:val="en-GB"/>
        </w:rPr>
      </w:pPr>
      <w:r w:rsidRPr="00FA1F2C">
        <w:rPr>
          <w:sz w:val="24"/>
          <w:szCs w:val="24"/>
        </w:rPr>
        <w:t xml:space="preserve">Competitions Programme </w:t>
      </w:r>
      <w:r w:rsidR="00B50441">
        <w:rPr>
          <w:sz w:val="24"/>
          <w:szCs w:val="24"/>
          <w:lang w:val="en-GB"/>
        </w:rPr>
        <w:t>202</w:t>
      </w:r>
      <w:r w:rsidR="009B6E5F">
        <w:rPr>
          <w:sz w:val="24"/>
          <w:szCs w:val="24"/>
          <w:lang w:val="en-GB"/>
        </w:rPr>
        <w:t>2</w:t>
      </w:r>
      <w:r w:rsidR="00981339">
        <w:rPr>
          <w:sz w:val="24"/>
          <w:szCs w:val="24"/>
          <w:lang w:val="en-GB"/>
        </w:rPr>
        <w:t>/</w:t>
      </w:r>
      <w:r w:rsidR="00B50441">
        <w:rPr>
          <w:sz w:val="24"/>
          <w:szCs w:val="24"/>
          <w:lang w:val="en-GB"/>
        </w:rPr>
        <w:t>202</w:t>
      </w:r>
      <w:r w:rsidR="009B6E5F">
        <w:rPr>
          <w:sz w:val="24"/>
          <w:szCs w:val="24"/>
          <w:lang w:val="en-GB"/>
        </w:rPr>
        <w:t>3</w:t>
      </w:r>
    </w:p>
    <w:p w:rsidR="00C5260E" w:rsidRDefault="00C5260E" w:rsidP="00981339">
      <w:pPr>
        <w:pStyle w:val="BodyText"/>
        <w:spacing w:after="0"/>
        <w:jc w:val="center"/>
        <w:rPr>
          <w:rFonts w:ascii="Calibri" w:hAnsi="Calibri"/>
          <w:b/>
          <w:sz w:val="28"/>
          <w:szCs w:val="28"/>
        </w:rPr>
      </w:pPr>
    </w:p>
    <w:p w:rsidR="000D16F9" w:rsidRPr="004E3DDA" w:rsidRDefault="000D16F9" w:rsidP="000D16F9">
      <w:pPr>
        <w:jc w:val="center"/>
        <w:rPr>
          <w:rFonts w:cs="Calibri"/>
          <w:b/>
          <w:sz w:val="36"/>
          <w:szCs w:val="36"/>
        </w:rPr>
      </w:pPr>
      <w:r w:rsidRPr="004E3DDA">
        <w:rPr>
          <w:rFonts w:cs="Calibri"/>
          <w:b/>
          <w:sz w:val="36"/>
          <w:szCs w:val="36"/>
        </w:rPr>
        <w:t>NATIONAL MIXED BASKETBALL</w:t>
      </w:r>
    </w:p>
    <w:p w:rsidR="000D16F9" w:rsidRPr="004E3DDA" w:rsidRDefault="000D16F9" w:rsidP="000D16F9">
      <w:pPr>
        <w:jc w:val="center"/>
        <w:rPr>
          <w:rFonts w:cs="Calibri"/>
          <w:b/>
          <w:sz w:val="36"/>
          <w:szCs w:val="36"/>
        </w:rPr>
      </w:pPr>
      <w:r w:rsidRPr="004E3DDA">
        <w:rPr>
          <w:rFonts w:cs="Calibri"/>
          <w:b/>
          <w:sz w:val="36"/>
          <w:szCs w:val="36"/>
        </w:rPr>
        <w:t>(10-16 years)</w:t>
      </w:r>
    </w:p>
    <w:p w:rsidR="000D16F9" w:rsidRPr="004E3DDA" w:rsidRDefault="000D16F9" w:rsidP="000D16F9">
      <w:pPr>
        <w:pStyle w:val="Header"/>
        <w:jc w:val="center"/>
        <w:rPr>
          <w:rFonts w:cs="Calibri"/>
        </w:rPr>
      </w:pPr>
      <w:r w:rsidRPr="004E3DDA">
        <w:rPr>
          <w:rFonts w:cs="Calibri"/>
        </w:rPr>
        <w:t xml:space="preserve">(Recommended Playing and Administration Rules </w:t>
      </w:r>
    </w:p>
    <w:p w:rsidR="000D16F9" w:rsidRPr="004E3DDA" w:rsidRDefault="000D16F9" w:rsidP="000D16F9">
      <w:pPr>
        <w:pStyle w:val="Header"/>
        <w:jc w:val="center"/>
        <w:rPr>
          <w:rFonts w:cs="Calibri"/>
        </w:rPr>
      </w:pPr>
      <w:proofErr w:type="gramStart"/>
      <w:r w:rsidRPr="004E3DDA">
        <w:rPr>
          <w:rFonts w:cs="Calibri"/>
        </w:rPr>
        <w:t>as</w:t>
      </w:r>
      <w:proofErr w:type="gramEnd"/>
      <w:r w:rsidRPr="004E3DDA">
        <w:rPr>
          <w:rFonts w:cs="Calibri"/>
        </w:rPr>
        <w:t xml:space="preserve"> laid down by England Basketball)</w:t>
      </w:r>
    </w:p>
    <w:p w:rsidR="000D16F9" w:rsidRPr="004E3DDA" w:rsidRDefault="004A4271" w:rsidP="000D16F9">
      <w:pPr>
        <w:jc w:val="center"/>
        <w:rPr>
          <w:rFonts w:cs="Calibri"/>
          <w:b/>
        </w:rPr>
      </w:pPr>
      <w:r>
        <w:rPr>
          <w:rFonts w:cs="Calibri"/>
          <w:b/>
        </w:rPr>
        <w:t xml:space="preserve">RULES </w:t>
      </w:r>
    </w:p>
    <w:p w:rsidR="004A4271" w:rsidRPr="004A4271" w:rsidRDefault="004A4271" w:rsidP="004A4271">
      <w:pPr>
        <w:pBdr>
          <w:top w:val="single" w:sz="4" w:space="1" w:color="auto"/>
          <w:left w:val="single" w:sz="4" w:space="4" w:color="auto"/>
          <w:bottom w:val="single" w:sz="4" w:space="1" w:color="auto"/>
          <w:right w:val="single" w:sz="4" w:space="4" w:color="auto"/>
        </w:pBdr>
        <w:spacing w:after="0"/>
        <w:jc w:val="center"/>
        <w:rPr>
          <w:u w:val="single"/>
        </w:rPr>
      </w:pPr>
      <w:r w:rsidRPr="004A4271">
        <w:rPr>
          <w:b/>
        </w:rPr>
        <w:t>COMPETITION AIM</w:t>
      </w:r>
    </w:p>
    <w:p w:rsidR="004A4271" w:rsidRPr="004A4271" w:rsidRDefault="004A4271" w:rsidP="004A4271">
      <w:pPr>
        <w:pBdr>
          <w:top w:val="single" w:sz="4" w:space="1" w:color="auto"/>
          <w:left w:val="single" w:sz="4" w:space="4" w:color="auto"/>
          <w:bottom w:val="single" w:sz="4" w:space="1" w:color="auto"/>
          <w:right w:val="single" w:sz="4" w:space="4" w:color="auto"/>
        </w:pBdr>
        <w:spacing w:after="0"/>
        <w:jc w:val="center"/>
      </w:pPr>
      <w:r w:rsidRPr="004A4271">
        <w:t xml:space="preserve">To encourage YFC members to work together as a team to demonstrate their </w:t>
      </w:r>
      <w:r w:rsidR="00741085">
        <w:t>Basketball</w:t>
      </w:r>
      <w:r w:rsidRPr="004A4271">
        <w:t xml:space="preserve"> skills in a competition environment.</w:t>
      </w:r>
    </w:p>
    <w:p w:rsidR="004A4271" w:rsidRPr="004A4271" w:rsidRDefault="004A4271" w:rsidP="004A4271">
      <w:pPr>
        <w:spacing w:after="0"/>
        <w:rPr>
          <w:b/>
          <w:sz w:val="8"/>
          <w:szCs w:val="8"/>
        </w:rPr>
      </w:pPr>
    </w:p>
    <w:p w:rsidR="004A4271" w:rsidRPr="004A4271" w:rsidRDefault="004A4271" w:rsidP="004A4271">
      <w:pPr>
        <w:pBdr>
          <w:top w:val="single" w:sz="4" w:space="1" w:color="auto"/>
          <w:left w:val="single" w:sz="4" w:space="4" w:color="auto"/>
          <w:bottom w:val="single" w:sz="4" w:space="1" w:color="auto"/>
          <w:right w:val="single" w:sz="4" w:space="4" w:color="auto"/>
        </w:pBdr>
        <w:spacing w:after="0"/>
        <w:jc w:val="center"/>
        <w:rPr>
          <w:b/>
        </w:rPr>
      </w:pPr>
      <w:r w:rsidRPr="004A4271">
        <w:rPr>
          <w:b/>
        </w:rPr>
        <w:t>LEARNING OUTCOMES</w:t>
      </w:r>
    </w:p>
    <w:p w:rsidR="004A4271" w:rsidRPr="004A4271" w:rsidRDefault="004A4271" w:rsidP="004A4271">
      <w:pPr>
        <w:pBdr>
          <w:top w:val="single" w:sz="4" w:space="1" w:color="auto"/>
          <w:left w:val="single" w:sz="4" w:space="4" w:color="auto"/>
          <w:bottom w:val="single" w:sz="4" w:space="1" w:color="auto"/>
          <w:right w:val="single" w:sz="4" w:space="4" w:color="auto"/>
        </w:pBdr>
        <w:spacing w:after="0"/>
        <w:jc w:val="center"/>
      </w:pPr>
      <w:r>
        <w:t>H</w:t>
      </w:r>
      <w:r w:rsidRPr="004A4271">
        <w:t>and-eye-coordination and tactical decision making; teamwork, respect, discipline, enjoyment, sportsmanship as well as providing health and wellbeing benefits.</w:t>
      </w:r>
    </w:p>
    <w:p w:rsidR="004A4271" w:rsidRPr="004A4271" w:rsidRDefault="004A4271" w:rsidP="004A4271">
      <w:pPr>
        <w:spacing w:after="0" w:line="240" w:lineRule="auto"/>
        <w:jc w:val="both"/>
        <w:rPr>
          <w:rFonts w:cs="Arial"/>
          <w:b/>
          <w:sz w:val="8"/>
          <w:szCs w:val="8"/>
        </w:rPr>
      </w:pPr>
    </w:p>
    <w:p w:rsidR="004A4271" w:rsidRPr="004A4271" w:rsidRDefault="004A4271" w:rsidP="004A4271">
      <w:pPr>
        <w:spacing w:after="0" w:line="240" w:lineRule="auto"/>
        <w:jc w:val="center"/>
        <w:rPr>
          <w:rFonts w:cs="Arial"/>
          <w:b/>
        </w:rPr>
      </w:pPr>
      <w:r w:rsidRPr="004A4271">
        <w:rPr>
          <w:rFonts w:cs="Arial"/>
        </w:rPr>
        <w:t xml:space="preserve">REMINDER: Read in conjunction with </w:t>
      </w:r>
      <w:r w:rsidRPr="004A4271">
        <w:rPr>
          <w:rFonts w:cs="Arial"/>
          <w:b/>
        </w:rPr>
        <w:t>NFYFC General Rules</w:t>
      </w:r>
      <w:r w:rsidRPr="004A4271">
        <w:rPr>
          <w:rFonts w:cs="Arial"/>
        </w:rPr>
        <w:t xml:space="preserve">. Further information can be found at </w:t>
      </w:r>
      <w:hyperlink r:id="rId10" w:history="1">
        <w:r w:rsidRPr="004A4271">
          <w:rPr>
            <w:rFonts w:cs="Arial"/>
            <w:b/>
            <w:color w:val="0000FF"/>
            <w:u w:val="single"/>
          </w:rPr>
          <w:t>http://www.nfyfc.org.uk/CompetitionsResources/competitionsresources</w:t>
        </w:r>
      </w:hyperlink>
    </w:p>
    <w:p w:rsidR="000D16F9" w:rsidRPr="004E3DDA" w:rsidRDefault="000D16F9" w:rsidP="000D16F9">
      <w:pPr>
        <w:jc w:val="center"/>
        <w:rPr>
          <w:rFonts w:cs="Calibri"/>
          <w:b/>
          <w:sz w:val="28"/>
          <w:szCs w:val="28"/>
        </w:rPr>
      </w:pPr>
    </w:p>
    <w:p w:rsidR="000D16F9" w:rsidRPr="004E3DDA" w:rsidRDefault="000D16F9" w:rsidP="000D16F9">
      <w:pPr>
        <w:ind w:left="720" w:hanging="720"/>
        <w:jc w:val="both"/>
        <w:rPr>
          <w:rFonts w:cs="Calibri"/>
        </w:rPr>
      </w:pPr>
      <w:r w:rsidRPr="004E3DDA">
        <w:rPr>
          <w:rFonts w:cs="Calibri"/>
        </w:rPr>
        <w:t>1.</w:t>
      </w:r>
      <w:r w:rsidRPr="004E3DDA">
        <w:rPr>
          <w:rFonts w:cs="Calibri"/>
        </w:rPr>
        <w:tab/>
      </w:r>
      <w:r w:rsidRPr="004E3DDA">
        <w:rPr>
          <w:rFonts w:cs="Calibri"/>
          <w:b/>
          <w:bCs/>
        </w:rPr>
        <w:t xml:space="preserve">DATE AND </w:t>
      </w:r>
      <w:r w:rsidRPr="004E3DDA">
        <w:rPr>
          <w:rFonts w:cs="Calibri"/>
          <w:b/>
        </w:rPr>
        <w:t>VENUE</w:t>
      </w:r>
      <w:r w:rsidRPr="004E3DDA">
        <w:rPr>
          <w:rFonts w:cs="Calibri"/>
        </w:rPr>
        <w:t xml:space="preserve"> - after Area Eliminators, the Final will be held during National Competitions weekend on Sunday </w:t>
      </w:r>
      <w:r w:rsidR="00A36A60">
        <w:rPr>
          <w:rFonts w:cs="Calibri"/>
        </w:rPr>
        <w:t>9</w:t>
      </w:r>
      <w:r w:rsidR="00A36A60" w:rsidRPr="00A36A60">
        <w:rPr>
          <w:rFonts w:cs="Calibri"/>
          <w:vertAlign w:val="superscript"/>
        </w:rPr>
        <w:t>th</w:t>
      </w:r>
      <w:r w:rsidR="00A36A60">
        <w:rPr>
          <w:rFonts w:cs="Calibri"/>
        </w:rPr>
        <w:t xml:space="preserve"> </w:t>
      </w:r>
      <w:r w:rsidRPr="004E3DDA">
        <w:rPr>
          <w:rFonts w:cs="Calibri"/>
        </w:rPr>
        <w:t>July 202</w:t>
      </w:r>
      <w:r w:rsidR="00A36A60">
        <w:rPr>
          <w:rFonts w:cs="Calibri"/>
        </w:rPr>
        <w:t>3</w:t>
      </w:r>
      <w:r w:rsidRPr="004E3DDA">
        <w:rPr>
          <w:rFonts w:cs="Calibri"/>
        </w:rPr>
        <w:t xml:space="preserve"> – at a venue to be confirmed close to the County Showground, Stafford</w:t>
      </w:r>
      <w:r w:rsidR="004E3DDA" w:rsidRPr="004E3DDA">
        <w:rPr>
          <w:rFonts w:cs="Calibri"/>
        </w:rPr>
        <w:t>shire</w:t>
      </w:r>
      <w:r w:rsidRPr="004E3DDA">
        <w:rPr>
          <w:rFonts w:cs="Calibri"/>
        </w:rPr>
        <w:t>.</w:t>
      </w:r>
    </w:p>
    <w:p w:rsidR="000D16F9" w:rsidRPr="004E3DDA" w:rsidRDefault="000D16F9" w:rsidP="000D16F9">
      <w:pPr>
        <w:ind w:left="720" w:hanging="720"/>
        <w:jc w:val="both"/>
        <w:rPr>
          <w:rFonts w:cs="Calibri"/>
        </w:rPr>
      </w:pPr>
      <w:r w:rsidRPr="004E3DDA">
        <w:rPr>
          <w:rFonts w:cs="Calibri"/>
        </w:rPr>
        <w:t>2.</w:t>
      </w:r>
      <w:r w:rsidRPr="004E3DDA">
        <w:rPr>
          <w:rFonts w:cs="Calibri"/>
        </w:rPr>
        <w:tab/>
      </w:r>
      <w:r w:rsidRPr="004E3DDA">
        <w:rPr>
          <w:rFonts w:cs="Calibri"/>
          <w:b/>
        </w:rPr>
        <w:t>REPRESENTATION</w:t>
      </w:r>
      <w:r w:rsidRPr="004E3DDA">
        <w:rPr>
          <w:rFonts w:cs="Calibri"/>
        </w:rPr>
        <w:t xml:space="preserve"> - Counties may enter one team per 600 members or part thereof in Area Events.</w:t>
      </w:r>
    </w:p>
    <w:p w:rsidR="000D16F9" w:rsidRPr="004E3DDA" w:rsidRDefault="000D16F9" w:rsidP="000D16F9">
      <w:pPr>
        <w:ind w:left="720"/>
        <w:jc w:val="both"/>
        <w:rPr>
          <w:rFonts w:cs="Calibri"/>
        </w:rPr>
      </w:pPr>
      <w:r w:rsidRPr="004E3DDA">
        <w:rPr>
          <w:rFonts w:cs="Calibri"/>
        </w:rPr>
        <w:t>Areas will be represented by one team per 3,000 members or part thereof in the Final Competition.</w:t>
      </w:r>
    </w:p>
    <w:p w:rsidR="000D16F9" w:rsidRDefault="004E3DDA" w:rsidP="004E3DDA">
      <w:pPr>
        <w:ind w:left="720" w:hanging="720"/>
        <w:rPr>
          <w:rFonts w:cs="Calibri"/>
        </w:rPr>
      </w:pPr>
      <w:r w:rsidRPr="004E3DDA">
        <w:rPr>
          <w:rFonts w:cs="Calibri"/>
        </w:rPr>
        <w:t>3.</w:t>
      </w:r>
      <w:r w:rsidRPr="004E3DDA">
        <w:rPr>
          <w:rFonts w:cs="Calibri"/>
        </w:rPr>
        <w:tab/>
      </w:r>
      <w:r w:rsidRPr="004E3DDA">
        <w:rPr>
          <w:rFonts w:cs="Calibri"/>
          <w:b/>
          <w:bCs/>
        </w:rPr>
        <w:t xml:space="preserve">ELIGIBILITY - </w:t>
      </w:r>
      <w:r w:rsidR="000D16F9" w:rsidRPr="004E3DDA">
        <w:rPr>
          <w:rFonts w:cs="Calibri"/>
        </w:rPr>
        <w:t xml:space="preserve">a squad of ten players, who must be 10 years of age or over </w:t>
      </w:r>
      <w:r w:rsidRPr="004E3DDA">
        <w:rPr>
          <w:rFonts w:cs="Calibri"/>
        </w:rPr>
        <w:t>on 1 September 2022 a</w:t>
      </w:r>
      <w:r w:rsidR="000D16F9" w:rsidRPr="004E3DDA">
        <w:rPr>
          <w:rFonts w:cs="Calibri"/>
        </w:rPr>
        <w:t>nd full members of a Club affiliated to the NFYFC may be nominated, from whom five players (with a minimum of two male and two female competitors per team at any one time) are allowed on the court during play.</w:t>
      </w:r>
    </w:p>
    <w:p w:rsidR="00944CD0" w:rsidRDefault="00944CD0" w:rsidP="00944CD0">
      <w:pPr>
        <w:spacing w:after="0" w:line="240" w:lineRule="auto"/>
        <w:jc w:val="both"/>
        <w:rPr>
          <w:rFonts w:cs="Arial"/>
        </w:rPr>
      </w:pPr>
      <w:r>
        <w:rPr>
          <w:rFonts w:cs="Calibri"/>
        </w:rPr>
        <w:t>4.</w:t>
      </w:r>
      <w:r>
        <w:rPr>
          <w:rFonts w:cs="Calibri"/>
        </w:rPr>
        <w:tab/>
      </w:r>
      <w:r>
        <w:rPr>
          <w:rFonts w:cs="Calibri"/>
          <w:b/>
          <w:bCs/>
        </w:rPr>
        <w:t xml:space="preserve">SUBSTITUTION - </w:t>
      </w:r>
      <w:r>
        <w:rPr>
          <w:rFonts w:cs="Arial"/>
        </w:rPr>
        <w:t xml:space="preserve">All substitutes must have been eligible to complete in the County final.  </w:t>
      </w:r>
    </w:p>
    <w:p w:rsidR="00944CD0" w:rsidRPr="00944CD0" w:rsidRDefault="00944CD0" w:rsidP="004E3DDA">
      <w:pPr>
        <w:ind w:left="720" w:hanging="720"/>
        <w:rPr>
          <w:rFonts w:cs="Calibri"/>
        </w:rPr>
      </w:pPr>
    </w:p>
    <w:p w:rsidR="000D16F9" w:rsidRPr="004E3DDA" w:rsidRDefault="00944CD0" w:rsidP="004E3DDA">
      <w:pPr>
        <w:spacing w:after="0" w:line="240" w:lineRule="auto"/>
        <w:rPr>
          <w:rFonts w:cs="Calibri"/>
        </w:rPr>
      </w:pPr>
      <w:r>
        <w:rPr>
          <w:rFonts w:cs="Calibri"/>
        </w:rPr>
        <w:t>5</w:t>
      </w:r>
      <w:r w:rsidR="004E3DDA" w:rsidRPr="004E3DDA">
        <w:rPr>
          <w:rFonts w:cs="Calibri"/>
        </w:rPr>
        <w:t>.</w:t>
      </w:r>
      <w:r w:rsidR="004E3DDA" w:rsidRPr="004E3DDA">
        <w:rPr>
          <w:rFonts w:cs="Calibri"/>
        </w:rPr>
        <w:tab/>
      </w:r>
      <w:r w:rsidR="000D16F9" w:rsidRPr="004E3DDA">
        <w:rPr>
          <w:rFonts w:cs="Calibri"/>
          <w:b/>
          <w:bCs/>
        </w:rPr>
        <w:t>HEALTH &amp; SAFETY</w:t>
      </w:r>
      <w:r w:rsidR="000D16F9" w:rsidRPr="004E3DDA">
        <w:rPr>
          <w:rFonts w:cs="Calibri"/>
        </w:rPr>
        <w:t xml:space="preserve"> </w:t>
      </w:r>
      <w:r w:rsidR="000D16F9" w:rsidRPr="004E3DDA">
        <w:rPr>
          <w:rFonts w:cs="Calibri"/>
          <w:b/>
          <w:bCs/>
        </w:rPr>
        <w:t xml:space="preserve">&amp; CHILD PROTECTION </w:t>
      </w:r>
      <w:r w:rsidR="000D16F9" w:rsidRPr="004E3DDA">
        <w:rPr>
          <w:rFonts w:cs="Calibri"/>
        </w:rPr>
        <w:t>– All competitions carried out at National level must</w:t>
      </w:r>
      <w:r w:rsidR="004E3DDA" w:rsidRPr="004E3DDA">
        <w:rPr>
          <w:rFonts w:cs="Calibri"/>
        </w:rPr>
        <w:t xml:space="preserve"> comply with </w:t>
      </w:r>
      <w:r w:rsidR="000D16F9" w:rsidRPr="004E3DDA">
        <w:rPr>
          <w:rFonts w:cs="Calibri"/>
        </w:rPr>
        <w:t xml:space="preserve"> </w:t>
      </w:r>
    </w:p>
    <w:p w:rsidR="00114DC8" w:rsidRPr="004E3DDA" w:rsidRDefault="000D16F9" w:rsidP="004E3DDA">
      <w:pPr>
        <w:spacing w:after="0" w:line="240" w:lineRule="auto"/>
        <w:ind w:left="720"/>
        <w:jc w:val="both"/>
        <w:rPr>
          <w:rFonts w:cs="Calibri"/>
        </w:rPr>
      </w:pPr>
      <w:r w:rsidRPr="004E3DDA">
        <w:rPr>
          <w:rFonts w:cs="Calibri"/>
        </w:rPr>
        <w:t xml:space="preserve">Health and Safety Legislation and meet the relevant safety standards.  </w:t>
      </w:r>
      <w:r w:rsidR="00114DC8" w:rsidRPr="004E3DDA">
        <w:rPr>
          <w:rFonts w:cs="Calibri"/>
        </w:rPr>
        <w:t xml:space="preserve"> </w:t>
      </w:r>
      <w:r w:rsidRPr="004E3DDA">
        <w:rPr>
          <w:rFonts w:cs="Calibri"/>
        </w:rPr>
        <w:t xml:space="preserve">The completion of a Parental Consent form for members under the age of 18, </w:t>
      </w:r>
      <w:r w:rsidRPr="004E3DDA">
        <w:rPr>
          <w:rFonts w:cs="Calibri"/>
          <w:b/>
          <w:bCs/>
        </w:rPr>
        <w:t>and form for completion by the accompanying senior member</w:t>
      </w:r>
      <w:r w:rsidRPr="004E3DDA">
        <w:rPr>
          <w:rFonts w:cs="Calibri"/>
        </w:rPr>
        <w:t>, is the responsibility of the County Federation and must be available on the day of the competition.</w:t>
      </w:r>
    </w:p>
    <w:p w:rsidR="00114DC8" w:rsidRPr="004E3DDA" w:rsidRDefault="00114DC8" w:rsidP="00114DC8">
      <w:pPr>
        <w:spacing w:after="0" w:line="240" w:lineRule="auto"/>
        <w:ind w:left="720"/>
        <w:jc w:val="both"/>
        <w:rPr>
          <w:rFonts w:cs="Calibri"/>
        </w:rPr>
      </w:pPr>
    </w:p>
    <w:p w:rsidR="00114DC8" w:rsidRPr="004E3DDA" w:rsidRDefault="00944CD0" w:rsidP="00114DC8">
      <w:pPr>
        <w:spacing w:after="0" w:line="240" w:lineRule="auto"/>
        <w:jc w:val="both"/>
        <w:rPr>
          <w:rFonts w:cs="Calibri"/>
          <w:b/>
          <w:bCs/>
        </w:rPr>
      </w:pPr>
      <w:r>
        <w:rPr>
          <w:rFonts w:cs="Calibri"/>
        </w:rPr>
        <w:t>6</w:t>
      </w:r>
      <w:r w:rsidR="00114DC8" w:rsidRPr="004E3DDA">
        <w:rPr>
          <w:rFonts w:cs="Calibri"/>
        </w:rPr>
        <w:t>.</w:t>
      </w:r>
      <w:r w:rsidR="00114DC8" w:rsidRPr="004E3DDA">
        <w:rPr>
          <w:rFonts w:cs="Calibri"/>
        </w:rPr>
        <w:tab/>
      </w:r>
      <w:r w:rsidR="00114DC8" w:rsidRPr="004E3DDA">
        <w:rPr>
          <w:rFonts w:cs="Calibri"/>
          <w:b/>
          <w:bCs/>
        </w:rPr>
        <w:t>PROCEDURE</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b/>
          <w:bCs/>
        </w:rPr>
        <w:t xml:space="preserve">Aim of the Game </w:t>
      </w:r>
      <w:r w:rsidRPr="004E3DDA">
        <w:rPr>
          <w:rFonts w:cs="Calibri"/>
        </w:rPr>
        <w:t xml:space="preserve">– Basketball is played by two teams who score points by throwing a ball into the opposing team’s basket.  </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rPr>
        <w:lastRenderedPageBreak/>
        <w:t>Players can move the ball around the court by passing, tapping, throwing, rolling or dribbling.  The team who scores the most points are the winners.</w:t>
      </w:r>
    </w:p>
    <w:p w:rsidR="000D16F9" w:rsidRPr="004E3DDA" w:rsidRDefault="000D16F9" w:rsidP="00114DC8">
      <w:pPr>
        <w:spacing w:after="0" w:line="240" w:lineRule="auto"/>
        <w:ind w:left="720"/>
        <w:jc w:val="both"/>
        <w:rPr>
          <w:rFonts w:cs="Calibri"/>
          <w:b/>
          <w:bCs/>
        </w:rPr>
      </w:pPr>
    </w:p>
    <w:p w:rsidR="000D16F9" w:rsidRPr="004E3DDA" w:rsidRDefault="000D16F9" w:rsidP="00114DC8">
      <w:pPr>
        <w:spacing w:after="0" w:line="240" w:lineRule="auto"/>
        <w:ind w:left="720"/>
        <w:jc w:val="both"/>
        <w:rPr>
          <w:rFonts w:cs="Calibri"/>
        </w:rPr>
      </w:pPr>
      <w:r w:rsidRPr="004E3DDA">
        <w:rPr>
          <w:rFonts w:cs="Calibri"/>
          <w:b/>
          <w:bCs/>
        </w:rPr>
        <w:t>Teams</w:t>
      </w:r>
      <w:r w:rsidRPr="004E3DDA">
        <w:rPr>
          <w:rFonts w:cs="Calibri"/>
        </w:rPr>
        <w:t xml:space="preserve"> – each team has a squad of ten players to choose from.</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rPr>
        <w:t>Five of those players are allowed on the court at any time.</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b/>
          <w:bCs/>
        </w:rPr>
        <w:t>Referees and Officials</w:t>
      </w:r>
      <w:r w:rsidRPr="004E3DDA">
        <w:rPr>
          <w:rFonts w:cs="Calibri"/>
        </w:rPr>
        <w:t xml:space="preserve"> – the main officials include one referee and one umpire.</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rPr>
        <w:t>The court is divided between them and they swap places after each foul involving a free throw penalty, and also after each jump ball decision.</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jc w:val="both"/>
        <w:rPr>
          <w:rFonts w:cs="Calibri"/>
        </w:rPr>
      </w:pPr>
      <w:r w:rsidRPr="004E3DDA">
        <w:rPr>
          <w:rFonts w:cs="Calibri"/>
        </w:rPr>
        <w:t>They use whistles and hand signals to make and explain their decisions.</w:t>
      </w:r>
    </w:p>
    <w:p w:rsidR="000D16F9" w:rsidRPr="004E3DDA" w:rsidRDefault="000D16F9" w:rsidP="00114DC8">
      <w:pPr>
        <w:spacing w:after="0" w:line="240" w:lineRule="auto"/>
        <w:ind w:left="720"/>
        <w:jc w:val="both"/>
        <w:rPr>
          <w:rFonts w:cs="Calibri"/>
        </w:rPr>
      </w:pPr>
    </w:p>
    <w:p w:rsidR="000D16F9" w:rsidRPr="004E3DDA" w:rsidRDefault="000D16F9" w:rsidP="00114DC8">
      <w:pPr>
        <w:spacing w:after="0" w:line="240" w:lineRule="auto"/>
        <w:ind w:left="720"/>
        <w:rPr>
          <w:rFonts w:cs="Calibri"/>
        </w:rPr>
      </w:pPr>
      <w:r w:rsidRPr="004E3DDA">
        <w:rPr>
          <w:rFonts w:cs="Calibri"/>
          <w:b/>
          <w:bCs/>
        </w:rPr>
        <w:t>Starting the Game</w:t>
      </w:r>
      <w:r w:rsidRPr="004E3DDA">
        <w:rPr>
          <w:rFonts w:cs="Calibri"/>
        </w:rPr>
        <w:t xml:space="preserve"> – each game begins with a jump ball.  </w:t>
      </w:r>
    </w:p>
    <w:p w:rsidR="000D16F9" w:rsidRPr="004E3DDA" w:rsidRDefault="000D16F9" w:rsidP="00114DC8">
      <w:pPr>
        <w:spacing w:after="0" w:line="240" w:lineRule="auto"/>
        <w:ind w:left="720"/>
        <w:rPr>
          <w:rFonts w:cs="Calibri"/>
        </w:rPr>
      </w:pPr>
    </w:p>
    <w:p w:rsidR="000D16F9" w:rsidRPr="004E3DDA" w:rsidRDefault="000D16F9" w:rsidP="00114DC8">
      <w:pPr>
        <w:spacing w:after="0" w:line="240" w:lineRule="auto"/>
        <w:ind w:left="720"/>
        <w:rPr>
          <w:rFonts w:cs="Calibri"/>
        </w:rPr>
      </w:pPr>
      <w:r w:rsidRPr="004E3DDA">
        <w:rPr>
          <w:rFonts w:cs="Calibri"/>
        </w:rPr>
        <w:t xml:space="preserve">The referee throws the ball into the air in the centre circle and two opposing players leap up and try to tap it away.  </w:t>
      </w:r>
    </w:p>
    <w:p w:rsidR="000D16F9" w:rsidRPr="004E3DDA" w:rsidRDefault="000D16F9" w:rsidP="00114DC8">
      <w:pPr>
        <w:spacing w:after="0" w:line="240" w:lineRule="auto"/>
        <w:ind w:left="720"/>
        <w:rPr>
          <w:rFonts w:cs="Calibri"/>
        </w:rPr>
      </w:pPr>
    </w:p>
    <w:p w:rsidR="000D16F9" w:rsidRPr="004E3DDA" w:rsidRDefault="00114DC8" w:rsidP="00114DC8">
      <w:pPr>
        <w:pStyle w:val="BodyTextIndent"/>
        <w:spacing w:after="0" w:line="240" w:lineRule="auto"/>
        <w:rPr>
          <w:rFonts w:cs="Calibri"/>
          <w:bCs/>
        </w:rPr>
      </w:pPr>
      <w:r w:rsidRPr="004E3DDA">
        <w:rPr>
          <w:rFonts w:cs="Calibri"/>
          <w:bCs/>
        </w:rPr>
        <w:tab/>
      </w:r>
      <w:r w:rsidR="000D16F9" w:rsidRPr="004E3DDA">
        <w:rPr>
          <w:rFonts w:cs="Calibri"/>
          <w:bCs/>
        </w:rPr>
        <w:t>Each player is allowed two taps before the ball hits the ground, a basket, a backboard or another player.</w:t>
      </w:r>
    </w:p>
    <w:p w:rsidR="000D16F9" w:rsidRPr="004E3DDA" w:rsidRDefault="000D16F9" w:rsidP="00114DC8">
      <w:pPr>
        <w:spacing w:after="0" w:line="240" w:lineRule="auto"/>
        <w:ind w:left="720"/>
        <w:rPr>
          <w:rFonts w:cs="Calibri"/>
        </w:rPr>
      </w:pPr>
    </w:p>
    <w:p w:rsidR="000D16F9" w:rsidRPr="004E3DDA" w:rsidRDefault="000D16F9" w:rsidP="6802BDC4">
      <w:pPr>
        <w:spacing w:after="0" w:line="240" w:lineRule="auto"/>
        <w:ind w:firstLine="720"/>
        <w:rPr>
          <w:rFonts w:cs="Calibri"/>
          <w:b/>
          <w:bCs/>
        </w:rPr>
      </w:pPr>
      <w:r w:rsidRPr="6802BDC4">
        <w:rPr>
          <w:rFonts w:cs="Calibri"/>
          <w:b/>
          <w:bCs/>
        </w:rPr>
        <w:t>Duration</w:t>
      </w:r>
      <w:r w:rsidRPr="6802BDC4">
        <w:rPr>
          <w:rFonts w:cs="Calibri"/>
        </w:rPr>
        <w:t xml:space="preserve"> – the game consists of four quarters of 10 minutes each.  </w:t>
      </w:r>
      <w:r w:rsidR="4EA0AED7" w:rsidRPr="6802BDC4">
        <w:rPr>
          <w:rFonts w:cs="Calibri"/>
          <w:b/>
          <w:bCs/>
          <w:color w:val="FF0000"/>
        </w:rPr>
        <w:t xml:space="preserve">For the NFYFC </w:t>
      </w:r>
      <w:r w:rsidR="62AB3181" w:rsidRPr="6802BDC4">
        <w:rPr>
          <w:rFonts w:cs="Calibri"/>
          <w:b/>
          <w:bCs/>
          <w:color w:val="FF0000"/>
        </w:rPr>
        <w:t>F</w:t>
      </w:r>
      <w:r w:rsidR="4EA0AED7" w:rsidRPr="6802BDC4">
        <w:rPr>
          <w:rFonts w:cs="Calibri"/>
          <w:b/>
          <w:bCs/>
          <w:color w:val="FF0000"/>
        </w:rPr>
        <w:t xml:space="preserve">inal the game shall </w:t>
      </w:r>
    </w:p>
    <w:p w:rsidR="000D16F9" w:rsidRPr="004E3DDA" w:rsidRDefault="4EA0AED7" w:rsidP="6802BDC4">
      <w:pPr>
        <w:spacing w:after="0" w:line="240" w:lineRule="auto"/>
        <w:ind w:firstLine="720"/>
        <w:rPr>
          <w:rFonts w:cs="Calibri"/>
          <w:b/>
          <w:bCs/>
        </w:rPr>
      </w:pPr>
      <w:proofErr w:type="gramStart"/>
      <w:r w:rsidRPr="6802BDC4">
        <w:rPr>
          <w:rFonts w:cs="Calibri"/>
          <w:b/>
          <w:bCs/>
          <w:color w:val="FF0000"/>
        </w:rPr>
        <w:t>consists</w:t>
      </w:r>
      <w:proofErr w:type="gramEnd"/>
      <w:r w:rsidRPr="6802BDC4">
        <w:rPr>
          <w:rFonts w:cs="Calibri"/>
          <w:b/>
          <w:bCs/>
          <w:color w:val="FF0000"/>
        </w:rPr>
        <w:t xml:space="preserve"> of two quarters of 10 minutes each.</w:t>
      </w:r>
    </w:p>
    <w:p w:rsidR="000D16F9" w:rsidRPr="004E3DDA" w:rsidRDefault="000D16F9" w:rsidP="6802BDC4">
      <w:pPr>
        <w:spacing w:after="0" w:line="240" w:lineRule="auto"/>
        <w:ind w:left="720"/>
        <w:rPr>
          <w:rFonts w:cs="Calibri"/>
        </w:rPr>
      </w:pPr>
    </w:p>
    <w:p w:rsidR="000D16F9" w:rsidRPr="004E3DDA" w:rsidRDefault="000D16F9" w:rsidP="00114DC8">
      <w:pPr>
        <w:spacing w:after="0" w:line="240" w:lineRule="auto"/>
        <w:ind w:left="720"/>
        <w:rPr>
          <w:rFonts w:cs="Calibri"/>
        </w:rPr>
      </w:pPr>
    </w:p>
    <w:p w:rsidR="000D16F9" w:rsidRPr="004E3DDA" w:rsidRDefault="000D16F9" w:rsidP="004E3DDA">
      <w:pPr>
        <w:pStyle w:val="BodyTextIndent"/>
        <w:spacing w:after="0" w:line="240" w:lineRule="auto"/>
        <w:ind w:left="720"/>
        <w:rPr>
          <w:rFonts w:cs="Calibri"/>
          <w:bCs/>
        </w:rPr>
      </w:pPr>
      <w:r w:rsidRPr="004E3DDA">
        <w:rPr>
          <w:rFonts w:cs="Calibri"/>
          <w:bCs/>
        </w:rPr>
        <w:t>There is a two-minute interval between the first and second period, and also between the third and fourth period.</w:t>
      </w:r>
    </w:p>
    <w:p w:rsidR="000D16F9" w:rsidRPr="004E3DDA" w:rsidRDefault="000D16F9" w:rsidP="00114DC8">
      <w:pPr>
        <w:spacing w:after="0" w:line="240" w:lineRule="auto"/>
        <w:ind w:left="720"/>
        <w:rPr>
          <w:rFonts w:cs="Calibri"/>
        </w:rPr>
      </w:pPr>
    </w:p>
    <w:p w:rsidR="000D16F9" w:rsidRPr="004E3DDA" w:rsidRDefault="000D16F9" w:rsidP="00114DC8">
      <w:pPr>
        <w:spacing w:after="0" w:line="240" w:lineRule="auto"/>
        <w:ind w:left="720"/>
        <w:rPr>
          <w:rFonts w:cs="Calibri"/>
        </w:rPr>
      </w:pPr>
      <w:r w:rsidRPr="004E3DDA">
        <w:rPr>
          <w:rFonts w:cs="Calibri"/>
        </w:rPr>
        <w:t>There is a 15-minute break at half-time.</w:t>
      </w:r>
    </w:p>
    <w:p w:rsidR="000D16F9" w:rsidRPr="004E3DDA" w:rsidRDefault="000D16F9" w:rsidP="00114DC8">
      <w:pPr>
        <w:spacing w:after="0" w:line="240" w:lineRule="auto"/>
        <w:ind w:left="720"/>
        <w:rPr>
          <w:rFonts w:cs="Calibri"/>
        </w:rPr>
      </w:pPr>
    </w:p>
    <w:p w:rsidR="000D16F9" w:rsidRPr="004E3DDA" w:rsidRDefault="000D16F9" w:rsidP="00114DC8">
      <w:pPr>
        <w:spacing w:after="0" w:line="240" w:lineRule="auto"/>
        <w:ind w:left="720"/>
        <w:rPr>
          <w:rFonts w:cs="Calibri"/>
        </w:rPr>
      </w:pPr>
      <w:r w:rsidRPr="004E3DDA">
        <w:rPr>
          <w:rFonts w:cs="Calibri"/>
        </w:rPr>
        <w:t>If the game is tied after the fourth period, the game is continued with an extra period of five minutes.   Or with as many periods of five minutes as are necessary to break the tie.</w:t>
      </w:r>
    </w:p>
    <w:p w:rsidR="000D16F9" w:rsidRPr="004E3DDA" w:rsidRDefault="000D16F9" w:rsidP="00114DC8">
      <w:pPr>
        <w:spacing w:after="0" w:line="240" w:lineRule="auto"/>
        <w:jc w:val="both"/>
        <w:rPr>
          <w:rFonts w:cs="Calibri"/>
        </w:rPr>
      </w:pPr>
    </w:p>
    <w:p w:rsidR="000D16F9" w:rsidRPr="004E3DDA" w:rsidRDefault="00944CD0" w:rsidP="00114DC8">
      <w:pPr>
        <w:spacing w:after="0" w:line="240" w:lineRule="auto"/>
        <w:rPr>
          <w:rFonts w:cs="Calibri"/>
        </w:rPr>
      </w:pPr>
      <w:r>
        <w:rPr>
          <w:rFonts w:cs="Calibri"/>
        </w:rPr>
        <w:t>7</w:t>
      </w:r>
      <w:r w:rsidR="000D16F9" w:rsidRPr="004E3DDA">
        <w:rPr>
          <w:rFonts w:cs="Calibri"/>
        </w:rPr>
        <w:t>.</w:t>
      </w:r>
      <w:r w:rsidR="000D16F9" w:rsidRPr="004E3DDA">
        <w:rPr>
          <w:rFonts w:cs="Calibri"/>
        </w:rPr>
        <w:tab/>
      </w:r>
      <w:r w:rsidR="000D16F9" w:rsidRPr="004E3DDA">
        <w:rPr>
          <w:rFonts w:cs="Calibri"/>
          <w:b/>
          <w:bCs/>
        </w:rPr>
        <w:t>Leagues</w:t>
      </w:r>
      <w:r w:rsidR="000D16F9" w:rsidRPr="004E3DDA">
        <w:rPr>
          <w:rFonts w:cs="Calibri"/>
        </w:rPr>
        <w:t xml:space="preserve"> </w:t>
      </w:r>
    </w:p>
    <w:p w:rsidR="000D16F9" w:rsidRPr="004E3DDA" w:rsidRDefault="000D16F9" w:rsidP="00114DC8">
      <w:pPr>
        <w:spacing w:after="0" w:line="240" w:lineRule="auto"/>
        <w:ind w:left="720" w:hanging="720"/>
        <w:jc w:val="both"/>
        <w:rPr>
          <w:rFonts w:cs="Calibri"/>
        </w:rPr>
      </w:pPr>
      <w:r w:rsidRPr="004E3DDA">
        <w:rPr>
          <w:rFonts w:cs="Calibri"/>
        </w:rPr>
        <w:tab/>
        <w:t>The squads shall be drawn into two leagues.  The highest scoring team from each league will play the second team from the other League (Semi-Final) to determine the two teams for the Championship Game.  The two losers in the Semi-Finals may play off for 3rd and 4th place if desired.</w:t>
      </w:r>
    </w:p>
    <w:p w:rsidR="000D16F9" w:rsidRPr="004E3DDA" w:rsidRDefault="000D16F9" w:rsidP="00114DC8">
      <w:pPr>
        <w:spacing w:after="0" w:line="240" w:lineRule="auto"/>
        <w:ind w:left="720" w:hanging="720"/>
        <w:rPr>
          <w:rFonts w:cs="Calibri"/>
        </w:rPr>
      </w:pPr>
    </w:p>
    <w:p w:rsidR="000D16F9" w:rsidRPr="004E3DDA" w:rsidRDefault="000D16F9" w:rsidP="004E3DDA">
      <w:pPr>
        <w:pStyle w:val="BodyTextIndent2"/>
        <w:ind w:left="720"/>
        <w:rPr>
          <w:rFonts w:ascii="Calibri" w:hAnsi="Calibri" w:cs="Calibri"/>
          <w:sz w:val="22"/>
          <w:szCs w:val="22"/>
        </w:rPr>
      </w:pPr>
      <w:r w:rsidRPr="004E3DDA">
        <w:rPr>
          <w:rFonts w:ascii="Calibri" w:hAnsi="Calibri" w:cs="Calibri"/>
          <w:sz w:val="22"/>
          <w:szCs w:val="22"/>
        </w:rPr>
        <w:tab/>
        <w:t>In the event of two or more teams being equal on points at the end of each league, the team with the best points difference shall take precedence.  In the event of points difference being equal then points average shall take precedence.  If points average is equal the team scoring the most points shall take precedence.</w:t>
      </w:r>
    </w:p>
    <w:p w:rsidR="000D16F9" w:rsidRPr="004E3DDA" w:rsidRDefault="000D16F9" w:rsidP="00114DC8">
      <w:pPr>
        <w:spacing w:after="0" w:line="240" w:lineRule="auto"/>
        <w:rPr>
          <w:rFonts w:cs="Calibri"/>
          <w:b/>
        </w:rPr>
      </w:pPr>
    </w:p>
    <w:p w:rsidR="000D16F9" w:rsidRPr="004E3DDA" w:rsidRDefault="000D16F9" w:rsidP="00114DC8">
      <w:pPr>
        <w:spacing w:after="0" w:line="240" w:lineRule="auto"/>
        <w:rPr>
          <w:rFonts w:cs="Calibri"/>
          <w:b/>
        </w:rPr>
      </w:pPr>
      <w:r w:rsidRPr="004E3DDA">
        <w:rPr>
          <w:rFonts w:cs="Calibri"/>
          <w:b/>
        </w:rPr>
        <w:tab/>
        <w:t>Extra Time</w:t>
      </w:r>
    </w:p>
    <w:p w:rsidR="000D16F9" w:rsidRPr="004E3DDA" w:rsidRDefault="000D16F9" w:rsidP="00114DC8">
      <w:pPr>
        <w:pStyle w:val="BodyTextIndent3"/>
        <w:spacing w:after="0" w:line="240" w:lineRule="auto"/>
        <w:rPr>
          <w:rFonts w:cs="Calibri"/>
          <w:sz w:val="22"/>
          <w:szCs w:val="22"/>
        </w:rPr>
      </w:pPr>
      <w:r w:rsidRPr="004E3DDA">
        <w:rPr>
          <w:rFonts w:cs="Calibri"/>
          <w:sz w:val="22"/>
          <w:szCs w:val="22"/>
        </w:rPr>
        <w:tab/>
        <w:t xml:space="preserve">In the Final and Semi-Finals, should the scores be equal at full time, a further three minutes shall be played </w:t>
      </w:r>
      <w:r w:rsidR="00114DC8" w:rsidRPr="004E3DDA">
        <w:rPr>
          <w:rFonts w:cs="Calibri"/>
          <w:sz w:val="22"/>
          <w:szCs w:val="22"/>
        </w:rPr>
        <w:tab/>
      </w:r>
      <w:r w:rsidRPr="004E3DDA">
        <w:rPr>
          <w:rFonts w:cs="Calibri"/>
          <w:sz w:val="22"/>
          <w:szCs w:val="22"/>
        </w:rPr>
        <w:t>each way.</w:t>
      </w:r>
    </w:p>
    <w:p w:rsidR="000D16F9" w:rsidRPr="004E3DDA" w:rsidRDefault="000D16F9" w:rsidP="00114DC8">
      <w:pPr>
        <w:spacing w:after="0" w:line="240" w:lineRule="auto"/>
        <w:jc w:val="both"/>
        <w:rPr>
          <w:rFonts w:cs="Calibri"/>
        </w:rPr>
      </w:pPr>
    </w:p>
    <w:p w:rsidR="000D16F9" w:rsidRPr="004E3DDA" w:rsidRDefault="00944CD0" w:rsidP="00944CD0">
      <w:pPr>
        <w:spacing w:after="0" w:line="240" w:lineRule="auto"/>
        <w:jc w:val="both"/>
        <w:rPr>
          <w:rFonts w:cs="Calibri"/>
        </w:rPr>
      </w:pPr>
      <w:r>
        <w:rPr>
          <w:rFonts w:cs="Calibri"/>
        </w:rPr>
        <w:t>8.</w:t>
      </w:r>
      <w:r w:rsidR="000D16F9" w:rsidRPr="004E3DDA">
        <w:rPr>
          <w:rFonts w:cs="Calibri"/>
        </w:rPr>
        <w:t xml:space="preserve">      </w:t>
      </w:r>
      <w:r>
        <w:rPr>
          <w:rFonts w:cs="Calibri"/>
        </w:rPr>
        <w:tab/>
      </w:r>
      <w:r w:rsidR="000D16F9" w:rsidRPr="004E3DDA">
        <w:rPr>
          <w:rFonts w:cs="Calibri"/>
          <w:b/>
        </w:rPr>
        <w:t>AWARDS</w:t>
      </w:r>
      <w:r w:rsidR="000D16F9" w:rsidRPr="004E3DDA">
        <w:rPr>
          <w:rFonts w:cs="Calibri"/>
        </w:rPr>
        <w:t xml:space="preserve"> – </w:t>
      </w:r>
      <w:r w:rsidR="000D16F9" w:rsidRPr="004E3DDA">
        <w:rPr>
          <w:rFonts w:cs="Calibri"/>
          <w:b/>
          <w:bCs/>
          <w:i/>
          <w:iCs/>
        </w:rPr>
        <w:t xml:space="preserve">Worcestershire Federation Sports Trophy </w:t>
      </w:r>
      <w:r w:rsidR="000D16F9" w:rsidRPr="004E3DDA">
        <w:rPr>
          <w:rFonts w:cs="Calibri"/>
        </w:rPr>
        <w:t xml:space="preserve">and NFYFC Award to the winning County </w:t>
      </w:r>
    </w:p>
    <w:p w:rsidR="000D16F9" w:rsidRPr="004E3DDA" w:rsidRDefault="000D16F9" w:rsidP="00114DC8">
      <w:pPr>
        <w:spacing w:after="0" w:line="240" w:lineRule="auto"/>
        <w:ind w:firstLine="720"/>
        <w:jc w:val="both"/>
        <w:rPr>
          <w:rFonts w:cs="Calibri"/>
        </w:rPr>
      </w:pPr>
      <w:proofErr w:type="gramStart"/>
      <w:r w:rsidRPr="004E3DDA">
        <w:rPr>
          <w:rFonts w:cs="Calibri"/>
        </w:rPr>
        <w:t>only</w:t>
      </w:r>
      <w:proofErr w:type="gramEnd"/>
      <w:r w:rsidRPr="004E3DDA">
        <w:rPr>
          <w:rFonts w:cs="Calibri"/>
        </w:rPr>
        <w:t>.</w:t>
      </w:r>
    </w:p>
    <w:p w:rsidR="000D16F9" w:rsidRPr="004E3DDA" w:rsidRDefault="000D16F9" w:rsidP="00114DC8">
      <w:pPr>
        <w:spacing w:after="0" w:line="240" w:lineRule="auto"/>
        <w:jc w:val="both"/>
        <w:rPr>
          <w:rFonts w:cs="Calibri"/>
        </w:rPr>
      </w:pPr>
    </w:p>
    <w:p w:rsidR="000D16F9" w:rsidRPr="004E3DDA" w:rsidRDefault="000D16F9" w:rsidP="00114DC8">
      <w:pPr>
        <w:spacing w:after="0" w:line="240" w:lineRule="auto"/>
        <w:ind w:left="720"/>
        <w:jc w:val="both"/>
        <w:rPr>
          <w:rFonts w:cs="Calibri"/>
        </w:rPr>
      </w:pPr>
      <w:r w:rsidRPr="004E3DDA">
        <w:rPr>
          <w:rFonts w:cs="Calibri"/>
        </w:rPr>
        <w:t>NFYFC Certificate of Achievement will be awarded to all members of teams in the Final.</w:t>
      </w:r>
    </w:p>
    <w:p w:rsidR="000D16F9" w:rsidRDefault="000D16F9" w:rsidP="00114DC8">
      <w:pPr>
        <w:spacing w:after="0" w:line="240" w:lineRule="auto"/>
        <w:jc w:val="both"/>
        <w:rPr>
          <w:rFonts w:cs="Calibri"/>
        </w:rPr>
      </w:pPr>
    </w:p>
    <w:p w:rsidR="00DD4ED8" w:rsidRDefault="00DD4ED8" w:rsidP="00114DC8">
      <w:pPr>
        <w:spacing w:after="0" w:line="240" w:lineRule="auto"/>
        <w:jc w:val="both"/>
        <w:rPr>
          <w:rFonts w:cs="Calibri"/>
        </w:rPr>
      </w:pPr>
    </w:p>
    <w:p w:rsidR="00DD4ED8" w:rsidRDefault="00DD4ED8" w:rsidP="00114DC8">
      <w:pPr>
        <w:spacing w:after="0" w:line="240" w:lineRule="auto"/>
        <w:jc w:val="both"/>
        <w:rPr>
          <w:rFonts w:cs="Calibri"/>
        </w:rPr>
      </w:pPr>
    </w:p>
    <w:p w:rsidR="003419DE" w:rsidRDefault="003419DE" w:rsidP="00114DC8">
      <w:pPr>
        <w:spacing w:after="0" w:line="240" w:lineRule="auto"/>
        <w:jc w:val="both"/>
        <w:rPr>
          <w:rFonts w:cs="Calibri"/>
          <w:b/>
          <w:bCs/>
        </w:rPr>
      </w:pPr>
      <w:r>
        <w:rPr>
          <w:rFonts w:cs="Calibri"/>
        </w:rPr>
        <w:tab/>
      </w:r>
      <w:r>
        <w:rPr>
          <w:rFonts w:cs="Calibri"/>
          <w:b/>
          <w:bCs/>
        </w:rPr>
        <w:t>NOTES:-</w:t>
      </w:r>
    </w:p>
    <w:p w:rsidR="003419DE" w:rsidRDefault="003419DE" w:rsidP="00114DC8">
      <w:pPr>
        <w:spacing w:after="0" w:line="240" w:lineRule="auto"/>
        <w:jc w:val="both"/>
        <w:rPr>
          <w:rFonts w:cs="Calibri"/>
          <w:b/>
          <w:bCs/>
        </w:rPr>
      </w:pPr>
    </w:p>
    <w:p w:rsidR="003419DE" w:rsidRDefault="003419DE" w:rsidP="003419DE">
      <w:pPr>
        <w:numPr>
          <w:ilvl w:val="0"/>
          <w:numId w:val="35"/>
        </w:numPr>
        <w:spacing w:after="0" w:line="240" w:lineRule="auto"/>
        <w:jc w:val="both"/>
        <w:rPr>
          <w:rFonts w:cs="Calibri"/>
        </w:rPr>
      </w:pPr>
      <w:r w:rsidRPr="004E3DDA">
        <w:rPr>
          <w:rFonts w:cs="Calibri"/>
        </w:rPr>
        <w:t xml:space="preserve">Competitors are required to produce on the day of the competition their current and signed Membership Card, with suitable photo-ID, or a fine of </w:t>
      </w:r>
      <w:r w:rsidRPr="004E3DDA">
        <w:rPr>
          <w:rFonts w:cs="Calibri"/>
          <w:b/>
          <w:bCs/>
        </w:rPr>
        <w:t>£</w:t>
      </w:r>
      <w:r>
        <w:rPr>
          <w:rFonts w:cs="Calibri"/>
          <w:b/>
          <w:bCs/>
        </w:rPr>
        <w:t>2</w:t>
      </w:r>
      <w:r w:rsidRPr="004E3DDA">
        <w:rPr>
          <w:rFonts w:cs="Calibri"/>
          <w:b/>
          <w:bCs/>
        </w:rPr>
        <w:t>0</w:t>
      </w:r>
      <w:r w:rsidRPr="004E3DDA">
        <w:rPr>
          <w:rFonts w:cs="Calibri"/>
        </w:rPr>
        <w:t xml:space="preserve"> will be imposed for non-production.  </w:t>
      </w:r>
    </w:p>
    <w:p w:rsidR="000D16F9" w:rsidRDefault="00DD4ED8" w:rsidP="00274ACE">
      <w:pPr>
        <w:numPr>
          <w:ilvl w:val="0"/>
          <w:numId w:val="35"/>
        </w:numPr>
        <w:spacing w:after="0" w:line="240" w:lineRule="auto"/>
        <w:ind w:left="720" w:firstLine="0"/>
        <w:jc w:val="both"/>
        <w:rPr>
          <w:rFonts w:cs="Calibri"/>
        </w:rPr>
      </w:pPr>
      <w:r w:rsidRPr="00DD4ED8">
        <w:rPr>
          <w:rFonts w:cs="Calibri"/>
        </w:rPr>
        <w:lastRenderedPageBreak/>
        <w:t xml:space="preserve">Competitors are reminded to read carefully the </w:t>
      </w:r>
      <w:r w:rsidR="000D16F9" w:rsidRPr="00DD4ED8">
        <w:rPr>
          <w:rFonts w:cs="Calibri"/>
        </w:rPr>
        <w:t>General Rules relating to National Competitions if</w:t>
      </w:r>
      <w:r w:rsidR="00274ACE">
        <w:rPr>
          <w:rFonts w:cs="Calibri"/>
        </w:rPr>
        <w:t xml:space="preserve"> </w:t>
      </w:r>
      <w:r w:rsidR="00274ACE">
        <w:rPr>
          <w:rFonts w:cs="Calibri"/>
        </w:rPr>
        <w:tab/>
      </w:r>
      <w:r w:rsidR="000D16F9" w:rsidRPr="00DD4ED8">
        <w:rPr>
          <w:rFonts w:cs="Calibri"/>
        </w:rPr>
        <w:t>they are taking part in this Competition.  These are available from NFYFC or your County Office.</w:t>
      </w:r>
    </w:p>
    <w:p w:rsidR="00274ACE" w:rsidRDefault="00274ACE" w:rsidP="00274ACE">
      <w:pPr>
        <w:numPr>
          <w:ilvl w:val="0"/>
          <w:numId w:val="35"/>
        </w:numPr>
        <w:spacing w:after="0" w:line="240" w:lineRule="auto"/>
        <w:ind w:left="720" w:firstLine="0"/>
        <w:jc w:val="both"/>
        <w:rPr>
          <w:rFonts w:cs="Calibri"/>
        </w:rPr>
      </w:pPr>
      <w:r>
        <w:rPr>
          <w:rFonts w:cs="Calibri"/>
        </w:rPr>
        <w:t xml:space="preserve">This competition </w:t>
      </w:r>
      <w:r>
        <w:rPr>
          <w:rFonts w:cs="Calibri"/>
          <w:b/>
          <w:bCs/>
        </w:rPr>
        <w:t xml:space="preserve">WILL </w:t>
      </w:r>
      <w:r>
        <w:rPr>
          <w:rFonts w:cs="Calibri"/>
        </w:rPr>
        <w:t xml:space="preserve">carry points towards the NFU Trophy.  </w:t>
      </w:r>
    </w:p>
    <w:p w:rsidR="00274ACE" w:rsidRDefault="00274ACE" w:rsidP="00274ACE">
      <w:pPr>
        <w:numPr>
          <w:ilvl w:val="0"/>
          <w:numId w:val="35"/>
        </w:numPr>
        <w:spacing w:after="0" w:line="240" w:lineRule="auto"/>
        <w:ind w:left="720" w:firstLine="0"/>
        <w:jc w:val="both"/>
        <w:rPr>
          <w:rFonts w:cs="Calibri"/>
        </w:rPr>
      </w:pPr>
      <w:r>
        <w:rPr>
          <w:rFonts w:cs="Calibri"/>
        </w:rPr>
        <w:t xml:space="preserve">Members will be disqualified if they are not at the Presentation of Awards without prior permission </w:t>
      </w:r>
      <w:r>
        <w:rPr>
          <w:rFonts w:cs="Calibri"/>
        </w:rPr>
        <w:tab/>
        <w:t xml:space="preserve">being granted.  </w:t>
      </w:r>
    </w:p>
    <w:p w:rsidR="000D16F9" w:rsidRPr="004E3DDA" w:rsidRDefault="000D16F9" w:rsidP="00114DC8">
      <w:pPr>
        <w:spacing w:after="0" w:line="240" w:lineRule="auto"/>
        <w:jc w:val="both"/>
        <w:rPr>
          <w:rFonts w:cs="Calibri"/>
        </w:rPr>
      </w:pPr>
    </w:p>
    <w:p w:rsidR="000D16F9" w:rsidRPr="004E3DDA" w:rsidRDefault="000D16F9" w:rsidP="00274ACE">
      <w:pPr>
        <w:pStyle w:val="Heading6"/>
        <w:spacing w:before="0" w:line="240" w:lineRule="auto"/>
        <w:ind w:left="720" w:firstLine="720"/>
        <w:rPr>
          <w:rFonts w:ascii="Calibri" w:hAnsi="Calibri" w:cs="Calibri"/>
          <w:b/>
          <w:bCs/>
          <w:color w:val="auto"/>
        </w:rPr>
      </w:pPr>
      <w:r w:rsidRPr="004E3DDA">
        <w:rPr>
          <w:rFonts w:ascii="Calibri" w:hAnsi="Calibri" w:cs="Calibri"/>
          <w:b/>
          <w:bCs/>
          <w:color w:val="auto"/>
        </w:rPr>
        <w:t>KEY SKILLS</w:t>
      </w:r>
    </w:p>
    <w:p w:rsidR="000D16F9" w:rsidRPr="004E3DDA" w:rsidRDefault="000D16F9" w:rsidP="00274ACE">
      <w:pPr>
        <w:numPr>
          <w:ilvl w:val="0"/>
          <w:numId w:val="31"/>
        </w:numPr>
        <w:tabs>
          <w:tab w:val="clear" w:pos="3600"/>
          <w:tab w:val="num" w:pos="1800"/>
        </w:tabs>
        <w:spacing w:after="0" w:line="240" w:lineRule="auto"/>
        <w:ind w:left="1800"/>
        <w:rPr>
          <w:rFonts w:cs="Calibri"/>
        </w:rPr>
      </w:pPr>
      <w:r w:rsidRPr="004E3DDA">
        <w:rPr>
          <w:rFonts w:cs="Calibri"/>
        </w:rPr>
        <w:t>Working with others</w:t>
      </w:r>
    </w:p>
    <w:p w:rsidR="000D16F9" w:rsidRPr="004E3DDA" w:rsidRDefault="000D16F9" w:rsidP="00274ACE">
      <w:pPr>
        <w:numPr>
          <w:ilvl w:val="0"/>
          <w:numId w:val="31"/>
        </w:numPr>
        <w:tabs>
          <w:tab w:val="clear" w:pos="3600"/>
          <w:tab w:val="num" w:pos="1800"/>
        </w:tabs>
        <w:spacing w:after="0" w:line="240" w:lineRule="auto"/>
        <w:ind w:left="1800"/>
        <w:rPr>
          <w:rFonts w:cs="Calibri"/>
        </w:rPr>
      </w:pPr>
      <w:r w:rsidRPr="004E3DDA">
        <w:rPr>
          <w:rFonts w:cs="Calibri"/>
        </w:rPr>
        <w:t>Improving own learning and performance</w:t>
      </w:r>
    </w:p>
    <w:p w:rsidR="000D16F9" w:rsidRPr="004E3DDA" w:rsidRDefault="000D16F9" w:rsidP="00274ACE">
      <w:pPr>
        <w:numPr>
          <w:ilvl w:val="0"/>
          <w:numId w:val="31"/>
        </w:numPr>
        <w:tabs>
          <w:tab w:val="clear" w:pos="3600"/>
          <w:tab w:val="num" w:pos="1800"/>
        </w:tabs>
        <w:spacing w:after="0" w:line="240" w:lineRule="auto"/>
        <w:ind w:left="1800"/>
        <w:rPr>
          <w:rFonts w:cs="Calibri"/>
        </w:rPr>
      </w:pPr>
      <w:r w:rsidRPr="004E3DDA">
        <w:rPr>
          <w:rFonts w:cs="Calibri"/>
        </w:rPr>
        <w:t>Problem solving</w:t>
      </w:r>
    </w:p>
    <w:p w:rsidR="000D16F9" w:rsidRPr="004E3DDA" w:rsidRDefault="000D16F9" w:rsidP="00114DC8">
      <w:pPr>
        <w:pStyle w:val="BodyTextIndent"/>
        <w:spacing w:after="0" w:line="240" w:lineRule="auto"/>
        <w:ind w:left="0"/>
        <w:rPr>
          <w:rFonts w:cs="Calibri"/>
        </w:rPr>
      </w:pPr>
    </w:p>
    <w:p w:rsidR="000D16F9" w:rsidRPr="004E3DDA" w:rsidRDefault="000D16F9" w:rsidP="00114DC8">
      <w:pPr>
        <w:spacing w:after="0" w:line="240" w:lineRule="auto"/>
        <w:rPr>
          <w:rFonts w:cs="Calibri"/>
        </w:rPr>
      </w:pPr>
    </w:p>
    <w:p w:rsidR="000D16F9" w:rsidRPr="004E3DDA" w:rsidRDefault="000D16F9" w:rsidP="00114DC8">
      <w:pPr>
        <w:spacing w:after="0" w:line="240" w:lineRule="auto"/>
        <w:ind w:right="-142"/>
        <w:rPr>
          <w:rFonts w:cs="Calibri"/>
        </w:rPr>
      </w:pPr>
    </w:p>
    <w:p w:rsidR="000D16F9" w:rsidRPr="004E3DDA" w:rsidRDefault="000D16F9" w:rsidP="00981339">
      <w:pPr>
        <w:pStyle w:val="BodyText"/>
        <w:spacing w:after="0"/>
        <w:jc w:val="center"/>
        <w:rPr>
          <w:rFonts w:ascii="Calibri" w:hAnsi="Calibri" w:cs="Calibri"/>
          <w:b/>
          <w:sz w:val="22"/>
          <w:szCs w:val="22"/>
        </w:rPr>
      </w:pPr>
    </w:p>
    <w:sectPr w:rsidR="000D16F9" w:rsidRPr="004E3DDA" w:rsidSect="00114DC8">
      <w:headerReference w:type="first" r:id="rId11"/>
      <w:pgSz w:w="11906" w:h="16838"/>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AA" w:rsidRDefault="005B60AA" w:rsidP="00BF14D4">
      <w:pPr>
        <w:spacing w:after="0" w:line="240" w:lineRule="auto"/>
      </w:pPr>
      <w:r>
        <w:separator/>
      </w:r>
    </w:p>
  </w:endnote>
  <w:endnote w:type="continuationSeparator" w:id="0">
    <w:p w:rsidR="005B60AA" w:rsidRDefault="005B60AA" w:rsidP="00BF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AA" w:rsidRDefault="005B60AA" w:rsidP="00BF14D4">
      <w:pPr>
        <w:spacing w:after="0" w:line="240" w:lineRule="auto"/>
      </w:pPr>
      <w:r>
        <w:separator/>
      </w:r>
    </w:p>
  </w:footnote>
  <w:footnote w:type="continuationSeparator" w:id="0">
    <w:p w:rsidR="005B60AA" w:rsidRDefault="005B60AA" w:rsidP="00BF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F95" w:rsidRDefault="007C33D8">
    <w:pPr>
      <w:pStyle w:val="Header"/>
    </w:pPr>
    <w:r>
      <w:rPr>
        <w:noProof/>
        <w:lang w:eastAsia="en-GB"/>
      </w:rPr>
      <w:drawing>
        <wp:anchor distT="0" distB="0" distL="114300" distR="114300" simplePos="0" relativeHeight="251657728" behindDoc="0" locked="0" layoutInCell="1" allowOverlap="1" wp14:anchorId="542EA3B3" wp14:editId="07777777">
          <wp:simplePos x="0" y="0"/>
          <wp:positionH relativeFrom="column">
            <wp:posOffset>-269875</wp:posOffset>
          </wp:positionH>
          <wp:positionV relativeFrom="paragraph">
            <wp:posOffset>-471805</wp:posOffset>
          </wp:positionV>
          <wp:extent cx="7559675" cy="1240155"/>
          <wp:effectExtent l="0" t="0" r="0" b="0"/>
          <wp:wrapSquare wrapText="bothSides"/>
          <wp:docPr id="1"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20236" b="14008"/>
                  <a:stretch>
                    <a:fillRect/>
                  </a:stretch>
                </pic:blipFill>
                <pic:spPr bwMode="auto">
                  <a:xfrm>
                    <a:off x="0" y="0"/>
                    <a:ext cx="7559675" cy="1240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36"/>
    <w:multiLevelType w:val="multilevel"/>
    <w:tmpl w:val="EB000ED0"/>
    <w:lvl w:ilvl="0">
      <w:start w:val="1"/>
      <w:numFmt w:val="decimal"/>
      <w:lvlText w:val="%1."/>
      <w:lvlJc w:val="left"/>
      <w:pPr>
        <w:ind w:left="360" w:hanging="360"/>
      </w:pPr>
      <w:rPr>
        <w:rFonts w:ascii="ca" w:hAnsi="ca"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574C30"/>
    <w:multiLevelType w:val="multilevel"/>
    <w:tmpl w:val="5FB6346A"/>
    <w:lvl w:ilvl="0">
      <w:start w:val="14"/>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3533B"/>
    <w:multiLevelType w:val="hybridMultilevel"/>
    <w:tmpl w:val="AB1CDDDC"/>
    <w:lvl w:ilvl="0" w:tplc="DD6647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B76E25"/>
    <w:multiLevelType w:val="hybridMultilevel"/>
    <w:tmpl w:val="3B160F6A"/>
    <w:lvl w:ilvl="0" w:tplc="0409000F">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CC21391"/>
    <w:multiLevelType w:val="hybridMultilevel"/>
    <w:tmpl w:val="BC4E8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043A3A"/>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4441E"/>
    <w:multiLevelType w:val="multilevel"/>
    <w:tmpl w:val="7F7AE3C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5970C0"/>
    <w:multiLevelType w:val="multilevel"/>
    <w:tmpl w:val="E716F3D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3C48"/>
    <w:multiLevelType w:val="multilevel"/>
    <w:tmpl w:val="2B129F8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5162B"/>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D0F43"/>
    <w:multiLevelType w:val="hybridMultilevel"/>
    <w:tmpl w:val="5F4ED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37D004A"/>
    <w:multiLevelType w:val="multilevel"/>
    <w:tmpl w:val="33E6706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B01CFC"/>
    <w:multiLevelType w:val="multilevel"/>
    <w:tmpl w:val="12382FD2"/>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061A40"/>
    <w:multiLevelType w:val="multilevel"/>
    <w:tmpl w:val="8618CDC8"/>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CF5810"/>
    <w:multiLevelType w:val="multilevel"/>
    <w:tmpl w:val="E716F3D4"/>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5426E6"/>
    <w:multiLevelType w:val="hybridMultilevel"/>
    <w:tmpl w:val="04F201A2"/>
    <w:lvl w:ilvl="0" w:tplc="04090001">
      <w:start w:val="1"/>
      <w:numFmt w:val="bullet"/>
      <w:lvlText w:val=""/>
      <w:lvlJc w:val="left"/>
      <w:pPr>
        <w:tabs>
          <w:tab w:val="num" w:pos="3600"/>
        </w:tabs>
        <w:ind w:left="36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4FD3421"/>
    <w:multiLevelType w:val="multilevel"/>
    <w:tmpl w:val="12382FD2"/>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675A27"/>
    <w:multiLevelType w:val="multilevel"/>
    <w:tmpl w:val="693CC246"/>
    <w:lvl w:ilvl="0">
      <w:start w:val="9"/>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77252A"/>
    <w:multiLevelType w:val="hybridMultilevel"/>
    <w:tmpl w:val="14382366"/>
    <w:lvl w:ilvl="0" w:tplc="0409000F">
      <w:start w:val="3"/>
      <w:numFmt w:val="decimal"/>
      <w:lvlText w:val="%1."/>
      <w:lvlJc w:val="left"/>
      <w:pPr>
        <w:tabs>
          <w:tab w:val="num" w:pos="10800"/>
        </w:tabs>
        <w:ind w:left="10800" w:hanging="360"/>
      </w:pPr>
      <w:rPr>
        <w:rFonts w:hint="default"/>
      </w:rPr>
    </w:lvl>
    <w:lvl w:ilvl="1" w:tplc="04090019">
      <w:start w:val="1"/>
      <w:numFmt w:val="lowerLetter"/>
      <w:lvlText w:val="%2."/>
      <w:lvlJc w:val="left"/>
      <w:pPr>
        <w:tabs>
          <w:tab w:val="num" w:pos="11520"/>
        </w:tabs>
        <w:ind w:left="11520" w:hanging="360"/>
      </w:pPr>
    </w:lvl>
    <w:lvl w:ilvl="2" w:tplc="0409001B" w:tentative="1">
      <w:start w:val="1"/>
      <w:numFmt w:val="lowerRoman"/>
      <w:lvlText w:val="%3."/>
      <w:lvlJc w:val="right"/>
      <w:pPr>
        <w:tabs>
          <w:tab w:val="num" w:pos="12240"/>
        </w:tabs>
        <w:ind w:left="12240" w:hanging="180"/>
      </w:pPr>
    </w:lvl>
    <w:lvl w:ilvl="3" w:tplc="0409000F" w:tentative="1">
      <w:start w:val="1"/>
      <w:numFmt w:val="decimal"/>
      <w:lvlText w:val="%4."/>
      <w:lvlJc w:val="left"/>
      <w:pPr>
        <w:tabs>
          <w:tab w:val="num" w:pos="12960"/>
        </w:tabs>
        <w:ind w:left="12960" w:hanging="360"/>
      </w:pPr>
    </w:lvl>
    <w:lvl w:ilvl="4" w:tplc="04090019" w:tentative="1">
      <w:start w:val="1"/>
      <w:numFmt w:val="lowerLetter"/>
      <w:lvlText w:val="%5."/>
      <w:lvlJc w:val="left"/>
      <w:pPr>
        <w:tabs>
          <w:tab w:val="num" w:pos="13680"/>
        </w:tabs>
        <w:ind w:left="13680" w:hanging="360"/>
      </w:pPr>
    </w:lvl>
    <w:lvl w:ilvl="5" w:tplc="0409001B" w:tentative="1">
      <w:start w:val="1"/>
      <w:numFmt w:val="lowerRoman"/>
      <w:lvlText w:val="%6."/>
      <w:lvlJc w:val="right"/>
      <w:pPr>
        <w:tabs>
          <w:tab w:val="num" w:pos="14400"/>
        </w:tabs>
        <w:ind w:left="14400" w:hanging="180"/>
      </w:pPr>
    </w:lvl>
    <w:lvl w:ilvl="6" w:tplc="0409000F" w:tentative="1">
      <w:start w:val="1"/>
      <w:numFmt w:val="decimal"/>
      <w:lvlText w:val="%7."/>
      <w:lvlJc w:val="left"/>
      <w:pPr>
        <w:tabs>
          <w:tab w:val="num" w:pos="15120"/>
        </w:tabs>
        <w:ind w:left="15120" w:hanging="360"/>
      </w:pPr>
    </w:lvl>
    <w:lvl w:ilvl="7" w:tplc="04090019" w:tentative="1">
      <w:start w:val="1"/>
      <w:numFmt w:val="lowerLetter"/>
      <w:lvlText w:val="%8."/>
      <w:lvlJc w:val="left"/>
      <w:pPr>
        <w:tabs>
          <w:tab w:val="num" w:pos="15840"/>
        </w:tabs>
        <w:ind w:left="15840" w:hanging="360"/>
      </w:pPr>
    </w:lvl>
    <w:lvl w:ilvl="8" w:tplc="0409001B" w:tentative="1">
      <w:start w:val="1"/>
      <w:numFmt w:val="lowerRoman"/>
      <w:lvlText w:val="%9."/>
      <w:lvlJc w:val="right"/>
      <w:pPr>
        <w:tabs>
          <w:tab w:val="num" w:pos="16560"/>
        </w:tabs>
        <w:ind w:left="16560" w:hanging="180"/>
      </w:pPr>
    </w:lvl>
  </w:abstractNum>
  <w:abstractNum w:abstractNumId="29" w15:restartNumberingAfterBreak="0">
    <w:nsid w:val="58DF318C"/>
    <w:multiLevelType w:val="hybridMultilevel"/>
    <w:tmpl w:val="D06684B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A186C0A"/>
    <w:multiLevelType w:val="hybridMultilevel"/>
    <w:tmpl w:val="10A6F9B2"/>
    <w:lvl w:ilvl="0" w:tplc="0809000F">
      <w:start w:val="1"/>
      <w:numFmt w:val="decimal"/>
      <w:lvlText w:val="%1."/>
      <w:lvlJc w:val="lef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31" w15:restartNumberingAfterBreak="0">
    <w:nsid w:val="6C0424D1"/>
    <w:multiLevelType w:val="multilevel"/>
    <w:tmpl w:val="C06C9DB0"/>
    <w:lvl w:ilvl="0">
      <w:start w:val="8"/>
      <w:numFmt w:val="decimal"/>
      <w:lvlText w:val="%1."/>
      <w:lvlJc w:val="left"/>
      <w:pPr>
        <w:ind w:left="360" w:hanging="360"/>
      </w:pPr>
      <w:rPr>
        <w:rFonts w:ascii="Calibri" w:hAnsi="Calibri" w:hint="default"/>
        <w:b w:val="0"/>
        <w:i w:val="0"/>
        <w:sz w:val="18"/>
      </w:rPr>
    </w:lvl>
    <w:lvl w:ilvl="1">
      <w:start w:val="1"/>
      <w:numFmt w:val="decimal"/>
      <w:lvlText w:val="%1.%2."/>
      <w:lvlJc w:val="left"/>
      <w:pPr>
        <w:ind w:left="792" w:hanging="432"/>
      </w:pPr>
      <w:rPr>
        <w:rFonts w:ascii="Calibri" w:hAnsi="Calibri" w:hint="default"/>
        <w:b w:val="0"/>
        <w:i w:val="0"/>
        <w:sz w:val="18"/>
      </w:rPr>
    </w:lvl>
    <w:lvl w:ilvl="2">
      <w:start w:val="1"/>
      <w:numFmt w:val="decimal"/>
      <w:lvlText w:val="%1.%2.%3."/>
      <w:lvlJc w:val="left"/>
      <w:pPr>
        <w:ind w:left="1224" w:hanging="504"/>
      </w:pPr>
      <w:rPr>
        <w:rFonts w:ascii="Calibri" w:hAnsi="Calibri" w:hint="default"/>
        <w:b w:val="0"/>
        <w:i w:val="0"/>
        <w:sz w:val="18"/>
      </w:rPr>
    </w:lvl>
    <w:lvl w:ilvl="3">
      <w:start w:val="1"/>
      <w:numFmt w:val="decimal"/>
      <w:lvlText w:val="%1.%2.%3.%4."/>
      <w:lvlJc w:val="left"/>
      <w:pPr>
        <w:ind w:left="1728" w:hanging="648"/>
      </w:pPr>
      <w:rPr>
        <w:rFonts w:ascii="Calibri" w:hAnsi="Calibri" w:hint="default"/>
        <w:b w:val="0"/>
        <w:i w:val="0"/>
        <w:sz w:val="1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C1631D6"/>
    <w:multiLevelType w:val="singleLevel"/>
    <w:tmpl w:val="438EECC8"/>
    <w:lvl w:ilvl="0">
      <w:start w:val="2"/>
      <w:numFmt w:val="decimal"/>
      <w:lvlText w:val="%1)"/>
      <w:lvlJc w:val="left"/>
      <w:pPr>
        <w:tabs>
          <w:tab w:val="num" w:pos="2160"/>
        </w:tabs>
        <w:ind w:left="2160" w:hanging="720"/>
      </w:pPr>
      <w:rPr>
        <w:rFonts w:hint="default"/>
      </w:rPr>
    </w:lvl>
  </w:abstractNum>
  <w:num w:numId="1">
    <w:abstractNumId w:val="13"/>
  </w:num>
  <w:num w:numId="2">
    <w:abstractNumId w:val="10"/>
  </w:num>
  <w:num w:numId="3">
    <w:abstractNumId w:val="22"/>
  </w:num>
  <w:num w:numId="4">
    <w:abstractNumId w:val="15"/>
  </w:num>
  <w:num w:numId="5">
    <w:abstractNumId w:val="6"/>
  </w:num>
  <w:num w:numId="6">
    <w:abstractNumId w:val="20"/>
  </w:num>
  <w:num w:numId="7">
    <w:abstractNumId w:val="11"/>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23"/>
  </w:num>
  <w:num w:numId="12">
    <w:abstractNumId w:val="8"/>
  </w:num>
  <w:num w:numId="13">
    <w:abstractNumId w:val="2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9"/>
  </w:num>
  <w:num w:numId="20">
    <w:abstractNumId w:val="4"/>
  </w:num>
  <w:num w:numId="21">
    <w:abstractNumId w:val="7"/>
  </w:num>
  <w:num w:numId="22">
    <w:abstractNumId w:val="19"/>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1"/>
  </w:num>
  <w:num w:numId="27">
    <w:abstractNumId w:val="27"/>
  </w:num>
  <w:num w:numId="28">
    <w:abstractNumId w:val="1"/>
  </w:num>
  <w:num w:numId="29">
    <w:abstractNumId w:val="21"/>
  </w:num>
  <w:num w:numId="30">
    <w:abstractNumId w:val="33"/>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
  </w:num>
  <w:num w:numId="34">
    <w:abstractNumId w:val="30"/>
  </w:num>
  <w:num w:numId="35">
    <w:abstractNumId w:val="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o:colormru v:ext="edit" colors="#f0eb15,#eded13,#e8c857,#e331e3,#e824ea,#f39,#4f81bd,#74b9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00"/>
    <w:rsid w:val="00000B57"/>
    <w:rsid w:val="00010BA6"/>
    <w:rsid w:val="000131A6"/>
    <w:rsid w:val="000236C1"/>
    <w:rsid w:val="00023A61"/>
    <w:rsid w:val="00024A36"/>
    <w:rsid w:val="000301DF"/>
    <w:rsid w:val="00041B06"/>
    <w:rsid w:val="00057752"/>
    <w:rsid w:val="000664D8"/>
    <w:rsid w:val="000673B5"/>
    <w:rsid w:val="000831BF"/>
    <w:rsid w:val="00093109"/>
    <w:rsid w:val="000A3B75"/>
    <w:rsid w:val="000A53B6"/>
    <w:rsid w:val="000B1A1A"/>
    <w:rsid w:val="000B61A6"/>
    <w:rsid w:val="000D16F9"/>
    <w:rsid w:val="000D2ED6"/>
    <w:rsid w:val="000D30D5"/>
    <w:rsid w:val="000E3475"/>
    <w:rsid w:val="000F2BB0"/>
    <w:rsid w:val="00103B2E"/>
    <w:rsid w:val="00114DC8"/>
    <w:rsid w:val="00115FC1"/>
    <w:rsid w:val="00120F71"/>
    <w:rsid w:val="00122F22"/>
    <w:rsid w:val="00134D6B"/>
    <w:rsid w:val="0013511C"/>
    <w:rsid w:val="001569CB"/>
    <w:rsid w:val="00160435"/>
    <w:rsid w:val="0016208E"/>
    <w:rsid w:val="001722D5"/>
    <w:rsid w:val="0017307C"/>
    <w:rsid w:val="0017437F"/>
    <w:rsid w:val="0017678F"/>
    <w:rsid w:val="001813F9"/>
    <w:rsid w:val="0018159B"/>
    <w:rsid w:val="00183EE6"/>
    <w:rsid w:val="00184462"/>
    <w:rsid w:val="001848DD"/>
    <w:rsid w:val="001953C0"/>
    <w:rsid w:val="001C3853"/>
    <w:rsid w:val="001C5677"/>
    <w:rsid w:val="001D278A"/>
    <w:rsid w:val="001D2B4B"/>
    <w:rsid w:val="001E310C"/>
    <w:rsid w:val="001F0FEF"/>
    <w:rsid w:val="001F73AF"/>
    <w:rsid w:val="002121DA"/>
    <w:rsid w:val="0021453C"/>
    <w:rsid w:val="002265EB"/>
    <w:rsid w:val="0023635D"/>
    <w:rsid w:val="00241031"/>
    <w:rsid w:val="00252DB0"/>
    <w:rsid w:val="00254B72"/>
    <w:rsid w:val="00266468"/>
    <w:rsid w:val="00271A40"/>
    <w:rsid w:val="00274ACE"/>
    <w:rsid w:val="002761B9"/>
    <w:rsid w:val="002A10BF"/>
    <w:rsid w:val="002B5BA6"/>
    <w:rsid w:val="002C1261"/>
    <w:rsid w:val="002C4D14"/>
    <w:rsid w:val="002C515D"/>
    <w:rsid w:val="002C7976"/>
    <w:rsid w:val="002C7F3B"/>
    <w:rsid w:val="002D6345"/>
    <w:rsid w:val="002E6682"/>
    <w:rsid w:val="00301C74"/>
    <w:rsid w:val="00312030"/>
    <w:rsid w:val="00317040"/>
    <w:rsid w:val="0031752F"/>
    <w:rsid w:val="00322988"/>
    <w:rsid w:val="003329B9"/>
    <w:rsid w:val="00340293"/>
    <w:rsid w:val="003419DE"/>
    <w:rsid w:val="003435B4"/>
    <w:rsid w:val="00345C7E"/>
    <w:rsid w:val="0035085F"/>
    <w:rsid w:val="0035336B"/>
    <w:rsid w:val="0035777F"/>
    <w:rsid w:val="00361B9E"/>
    <w:rsid w:val="00367FE4"/>
    <w:rsid w:val="0037662C"/>
    <w:rsid w:val="00376A33"/>
    <w:rsid w:val="00380FC5"/>
    <w:rsid w:val="003829A5"/>
    <w:rsid w:val="0038304A"/>
    <w:rsid w:val="003841A3"/>
    <w:rsid w:val="0038762C"/>
    <w:rsid w:val="003A751D"/>
    <w:rsid w:val="003B1F69"/>
    <w:rsid w:val="003B4324"/>
    <w:rsid w:val="003C599D"/>
    <w:rsid w:val="003C6442"/>
    <w:rsid w:val="003C677C"/>
    <w:rsid w:val="003E0E84"/>
    <w:rsid w:val="003E5F95"/>
    <w:rsid w:val="003E6C46"/>
    <w:rsid w:val="003F2C7C"/>
    <w:rsid w:val="003F4AD3"/>
    <w:rsid w:val="003F4FAC"/>
    <w:rsid w:val="004133DD"/>
    <w:rsid w:val="004140B2"/>
    <w:rsid w:val="00420BB4"/>
    <w:rsid w:val="00425D3B"/>
    <w:rsid w:val="00433D00"/>
    <w:rsid w:val="00443102"/>
    <w:rsid w:val="004642A8"/>
    <w:rsid w:val="004767BB"/>
    <w:rsid w:val="0048003C"/>
    <w:rsid w:val="00480A0F"/>
    <w:rsid w:val="00483B83"/>
    <w:rsid w:val="00484AA0"/>
    <w:rsid w:val="0049736C"/>
    <w:rsid w:val="004978FA"/>
    <w:rsid w:val="004A081C"/>
    <w:rsid w:val="004A4271"/>
    <w:rsid w:val="004B4BE3"/>
    <w:rsid w:val="004C3632"/>
    <w:rsid w:val="004C4B4C"/>
    <w:rsid w:val="004E2D99"/>
    <w:rsid w:val="004E3DDA"/>
    <w:rsid w:val="004F5CDD"/>
    <w:rsid w:val="004F6FE1"/>
    <w:rsid w:val="004F77B3"/>
    <w:rsid w:val="00502025"/>
    <w:rsid w:val="00503979"/>
    <w:rsid w:val="005048D3"/>
    <w:rsid w:val="00507488"/>
    <w:rsid w:val="00510F22"/>
    <w:rsid w:val="00530949"/>
    <w:rsid w:val="00543F6B"/>
    <w:rsid w:val="00545C44"/>
    <w:rsid w:val="00546311"/>
    <w:rsid w:val="00551825"/>
    <w:rsid w:val="00551C95"/>
    <w:rsid w:val="005601CB"/>
    <w:rsid w:val="005603FB"/>
    <w:rsid w:val="005661F3"/>
    <w:rsid w:val="00577EE2"/>
    <w:rsid w:val="0058291F"/>
    <w:rsid w:val="00583A41"/>
    <w:rsid w:val="00596713"/>
    <w:rsid w:val="00596EF0"/>
    <w:rsid w:val="005A0FDA"/>
    <w:rsid w:val="005A6CDE"/>
    <w:rsid w:val="005B55E3"/>
    <w:rsid w:val="005B60AA"/>
    <w:rsid w:val="005C44A8"/>
    <w:rsid w:val="005D0E51"/>
    <w:rsid w:val="005D1BD1"/>
    <w:rsid w:val="005D3244"/>
    <w:rsid w:val="005D42E7"/>
    <w:rsid w:val="005D71F6"/>
    <w:rsid w:val="006017D4"/>
    <w:rsid w:val="00602784"/>
    <w:rsid w:val="0060686B"/>
    <w:rsid w:val="006140D5"/>
    <w:rsid w:val="006211F9"/>
    <w:rsid w:val="0062590D"/>
    <w:rsid w:val="00634454"/>
    <w:rsid w:val="00643E57"/>
    <w:rsid w:val="0065693F"/>
    <w:rsid w:val="00662BEF"/>
    <w:rsid w:val="00670F69"/>
    <w:rsid w:val="0067154D"/>
    <w:rsid w:val="0068349B"/>
    <w:rsid w:val="00683574"/>
    <w:rsid w:val="0069459B"/>
    <w:rsid w:val="00697E8A"/>
    <w:rsid w:val="006B0B56"/>
    <w:rsid w:val="006B0D92"/>
    <w:rsid w:val="006B7A7E"/>
    <w:rsid w:val="006D1CA0"/>
    <w:rsid w:val="006D334C"/>
    <w:rsid w:val="006D4041"/>
    <w:rsid w:val="006D495C"/>
    <w:rsid w:val="006E67E3"/>
    <w:rsid w:val="007075D8"/>
    <w:rsid w:val="00711B96"/>
    <w:rsid w:val="007153F3"/>
    <w:rsid w:val="007335D6"/>
    <w:rsid w:val="00740C11"/>
    <w:rsid w:val="00740C61"/>
    <w:rsid w:val="00741085"/>
    <w:rsid w:val="00760A14"/>
    <w:rsid w:val="007620EF"/>
    <w:rsid w:val="00781C49"/>
    <w:rsid w:val="00786FEF"/>
    <w:rsid w:val="007A0B36"/>
    <w:rsid w:val="007A1E74"/>
    <w:rsid w:val="007A3FA2"/>
    <w:rsid w:val="007B7984"/>
    <w:rsid w:val="007C33D8"/>
    <w:rsid w:val="007C4A44"/>
    <w:rsid w:val="007C531A"/>
    <w:rsid w:val="007D0105"/>
    <w:rsid w:val="007D519D"/>
    <w:rsid w:val="007E4CB5"/>
    <w:rsid w:val="008107D8"/>
    <w:rsid w:val="0082790B"/>
    <w:rsid w:val="00837303"/>
    <w:rsid w:val="00841848"/>
    <w:rsid w:val="00845C09"/>
    <w:rsid w:val="00851BE8"/>
    <w:rsid w:val="008653D8"/>
    <w:rsid w:val="00865FED"/>
    <w:rsid w:val="008702D3"/>
    <w:rsid w:val="00871717"/>
    <w:rsid w:val="00872C84"/>
    <w:rsid w:val="00877B75"/>
    <w:rsid w:val="008A1D51"/>
    <w:rsid w:val="008A422A"/>
    <w:rsid w:val="008B3792"/>
    <w:rsid w:val="008C1629"/>
    <w:rsid w:val="008D262B"/>
    <w:rsid w:val="00900502"/>
    <w:rsid w:val="00911C5C"/>
    <w:rsid w:val="00913569"/>
    <w:rsid w:val="00922A8C"/>
    <w:rsid w:val="0093205B"/>
    <w:rsid w:val="009405DD"/>
    <w:rsid w:val="00942405"/>
    <w:rsid w:val="009441A4"/>
    <w:rsid w:val="00944CD0"/>
    <w:rsid w:val="009572FA"/>
    <w:rsid w:val="00976585"/>
    <w:rsid w:val="00981339"/>
    <w:rsid w:val="009815F2"/>
    <w:rsid w:val="009846BA"/>
    <w:rsid w:val="00986BFC"/>
    <w:rsid w:val="00986F33"/>
    <w:rsid w:val="009B522A"/>
    <w:rsid w:val="009B6E5F"/>
    <w:rsid w:val="009D6A11"/>
    <w:rsid w:val="009E1E2A"/>
    <w:rsid w:val="009E5E25"/>
    <w:rsid w:val="009F3B54"/>
    <w:rsid w:val="009F5724"/>
    <w:rsid w:val="009F665C"/>
    <w:rsid w:val="00A028E5"/>
    <w:rsid w:val="00A04610"/>
    <w:rsid w:val="00A07A68"/>
    <w:rsid w:val="00A10B2C"/>
    <w:rsid w:val="00A14C2A"/>
    <w:rsid w:val="00A16EA1"/>
    <w:rsid w:val="00A1755B"/>
    <w:rsid w:val="00A3042E"/>
    <w:rsid w:val="00A313AB"/>
    <w:rsid w:val="00A34062"/>
    <w:rsid w:val="00A36A60"/>
    <w:rsid w:val="00A36F71"/>
    <w:rsid w:val="00A43D6D"/>
    <w:rsid w:val="00A51FFF"/>
    <w:rsid w:val="00A57855"/>
    <w:rsid w:val="00A66D84"/>
    <w:rsid w:val="00A7581D"/>
    <w:rsid w:val="00A80E89"/>
    <w:rsid w:val="00A8638C"/>
    <w:rsid w:val="00A91423"/>
    <w:rsid w:val="00AA603A"/>
    <w:rsid w:val="00AC551E"/>
    <w:rsid w:val="00AD66B3"/>
    <w:rsid w:val="00AE30B7"/>
    <w:rsid w:val="00AE7249"/>
    <w:rsid w:val="00AF4429"/>
    <w:rsid w:val="00AF621E"/>
    <w:rsid w:val="00B1200A"/>
    <w:rsid w:val="00B2118F"/>
    <w:rsid w:val="00B310F1"/>
    <w:rsid w:val="00B37A67"/>
    <w:rsid w:val="00B37D08"/>
    <w:rsid w:val="00B44987"/>
    <w:rsid w:val="00B50441"/>
    <w:rsid w:val="00B51DE7"/>
    <w:rsid w:val="00B649ED"/>
    <w:rsid w:val="00B65942"/>
    <w:rsid w:val="00B71500"/>
    <w:rsid w:val="00B7161B"/>
    <w:rsid w:val="00B7480A"/>
    <w:rsid w:val="00B85B7E"/>
    <w:rsid w:val="00B937D1"/>
    <w:rsid w:val="00BA527E"/>
    <w:rsid w:val="00BA6E52"/>
    <w:rsid w:val="00BB1B63"/>
    <w:rsid w:val="00BC0D7C"/>
    <w:rsid w:val="00BC3C4C"/>
    <w:rsid w:val="00BD118F"/>
    <w:rsid w:val="00BD3EBC"/>
    <w:rsid w:val="00BE0E8F"/>
    <w:rsid w:val="00BE1D3A"/>
    <w:rsid w:val="00BE39D1"/>
    <w:rsid w:val="00BE7EC9"/>
    <w:rsid w:val="00BF06EA"/>
    <w:rsid w:val="00BF14D4"/>
    <w:rsid w:val="00BF712F"/>
    <w:rsid w:val="00C156BB"/>
    <w:rsid w:val="00C27A1A"/>
    <w:rsid w:val="00C4315A"/>
    <w:rsid w:val="00C467B8"/>
    <w:rsid w:val="00C5260E"/>
    <w:rsid w:val="00C61751"/>
    <w:rsid w:val="00C67A3C"/>
    <w:rsid w:val="00C748CA"/>
    <w:rsid w:val="00C77B60"/>
    <w:rsid w:val="00C83EBD"/>
    <w:rsid w:val="00C8736A"/>
    <w:rsid w:val="00CA2BF8"/>
    <w:rsid w:val="00CA550E"/>
    <w:rsid w:val="00CB76C2"/>
    <w:rsid w:val="00CC2802"/>
    <w:rsid w:val="00CC57E6"/>
    <w:rsid w:val="00CD7B78"/>
    <w:rsid w:val="00CE0801"/>
    <w:rsid w:val="00CE7522"/>
    <w:rsid w:val="00CF7671"/>
    <w:rsid w:val="00D0736D"/>
    <w:rsid w:val="00D15403"/>
    <w:rsid w:val="00D20E3B"/>
    <w:rsid w:val="00D23F9A"/>
    <w:rsid w:val="00D25E25"/>
    <w:rsid w:val="00D31683"/>
    <w:rsid w:val="00D3214D"/>
    <w:rsid w:val="00D417C1"/>
    <w:rsid w:val="00D43B7B"/>
    <w:rsid w:val="00D51EEC"/>
    <w:rsid w:val="00D525B8"/>
    <w:rsid w:val="00D606AA"/>
    <w:rsid w:val="00D6229E"/>
    <w:rsid w:val="00D65E0C"/>
    <w:rsid w:val="00D66791"/>
    <w:rsid w:val="00D72030"/>
    <w:rsid w:val="00D72209"/>
    <w:rsid w:val="00D75063"/>
    <w:rsid w:val="00D75219"/>
    <w:rsid w:val="00D7792E"/>
    <w:rsid w:val="00D829F8"/>
    <w:rsid w:val="00D91503"/>
    <w:rsid w:val="00D93483"/>
    <w:rsid w:val="00DA1158"/>
    <w:rsid w:val="00DA16E8"/>
    <w:rsid w:val="00DA4240"/>
    <w:rsid w:val="00DB13FA"/>
    <w:rsid w:val="00DD1182"/>
    <w:rsid w:val="00DD4ED8"/>
    <w:rsid w:val="00DE6D76"/>
    <w:rsid w:val="00DF5FF6"/>
    <w:rsid w:val="00E1083F"/>
    <w:rsid w:val="00E10BCA"/>
    <w:rsid w:val="00E26CE9"/>
    <w:rsid w:val="00E31970"/>
    <w:rsid w:val="00E34DFA"/>
    <w:rsid w:val="00E37A53"/>
    <w:rsid w:val="00E52409"/>
    <w:rsid w:val="00E526E5"/>
    <w:rsid w:val="00E60890"/>
    <w:rsid w:val="00E70C52"/>
    <w:rsid w:val="00E7430C"/>
    <w:rsid w:val="00E76EE8"/>
    <w:rsid w:val="00E81726"/>
    <w:rsid w:val="00E85036"/>
    <w:rsid w:val="00E86552"/>
    <w:rsid w:val="00E938DC"/>
    <w:rsid w:val="00EB0CC9"/>
    <w:rsid w:val="00EB45C8"/>
    <w:rsid w:val="00EB462D"/>
    <w:rsid w:val="00EC051C"/>
    <w:rsid w:val="00EC2092"/>
    <w:rsid w:val="00EE0670"/>
    <w:rsid w:val="00EF40E2"/>
    <w:rsid w:val="00EF6C47"/>
    <w:rsid w:val="00EF7879"/>
    <w:rsid w:val="00F017FD"/>
    <w:rsid w:val="00F163B7"/>
    <w:rsid w:val="00F22A9E"/>
    <w:rsid w:val="00F26C72"/>
    <w:rsid w:val="00F35CCE"/>
    <w:rsid w:val="00F50798"/>
    <w:rsid w:val="00F540A8"/>
    <w:rsid w:val="00F604FC"/>
    <w:rsid w:val="00F60C2A"/>
    <w:rsid w:val="00F80805"/>
    <w:rsid w:val="00F83D6F"/>
    <w:rsid w:val="00F8430F"/>
    <w:rsid w:val="00F9089D"/>
    <w:rsid w:val="00F9649C"/>
    <w:rsid w:val="00FA1F2C"/>
    <w:rsid w:val="00FB7503"/>
    <w:rsid w:val="00FC0BBD"/>
    <w:rsid w:val="00FD05D0"/>
    <w:rsid w:val="00FD57D0"/>
    <w:rsid w:val="00FE0AAB"/>
    <w:rsid w:val="00FE40FD"/>
    <w:rsid w:val="00FF4694"/>
    <w:rsid w:val="00FF5B78"/>
    <w:rsid w:val="00FF6283"/>
    <w:rsid w:val="00FF75DF"/>
    <w:rsid w:val="1ADF5D47"/>
    <w:rsid w:val="4EA0AED7"/>
    <w:rsid w:val="503C7F38"/>
    <w:rsid w:val="62AB3181"/>
    <w:rsid w:val="6802BD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eb15,#eded13,#e8c857,#e331e3,#e824ea,#f39,#4f81bd,#74b95b"/>
    </o:shapedefaults>
    <o:shapelayout v:ext="edit">
      <o:idmap v:ext="edit" data="2"/>
    </o:shapelayout>
  </w:shapeDefaults>
  <w:decimalSymbol w:val="."/>
  <w:listSeparator w:val=","/>
  <w15:chartTrackingRefBased/>
  <w15:docId w15:val="{EBCD7894-04B2-4165-BACE-04C8C333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lang w:val="x-none"/>
    </w:rPr>
  </w:style>
  <w:style w:type="paragraph" w:styleId="Heading2">
    <w:name w:val="heading 2"/>
    <w:basedOn w:val="Normal"/>
    <w:next w:val="Normal"/>
    <w:link w:val="Heading2Char"/>
    <w:uiPriority w:val="9"/>
    <w:unhideWhenUsed/>
    <w:qFormat/>
    <w:rsid w:val="00FC0BBD"/>
    <w:pPr>
      <w:outlineLvl w:val="1"/>
    </w:pPr>
    <w:rPr>
      <w:b/>
      <w:color w:val="4F81BD"/>
      <w:sz w:val="28"/>
      <w:lang w:val="x-none"/>
    </w:rPr>
  </w:style>
  <w:style w:type="paragraph" w:styleId="Heading3">
    <w:name w:val="heading 3"/>
    <w:basedOn w:val="Normal"/>
    <w:next w:val="Normal"/>
    <w:link w:val="Heading3Char"/>
    <w:uiPriority w:val="9"/>
    <w:unhideWhenUsed/>
    <w:qFormat/>
    <w:rsid w:val="00FC0BBD"/>
    <w:pPr>
      <w:outlineLvl w:val="2"/>
    </w:pPr>
    <w:rPr>
      <w:b/>
      <w:color w:val="4F81BD"/>
      <w:sz w:val="24"/>
      <w:lang w:val="x-none"/>
    </w:rPr>
  </w:style>
  <w:style w:type="paragraph" w:styleId="Heading4">
    <w:name w:val="heading 4"/>
    <w:basedOn w:val="Normal"/>
    <w:next w:val="Normal"/>
    <w:link w:val="Heading4Char"/>
    <w:uiPriority w:val="9"/>
    <w:unhideWhenUsed/>
    <w:qFormat/>
    <w:rsid w:val="00CC2802"/>
    <w:pPr>
      <w:spacing w:after="0"/>
      <w:outlineLvl w:val="3"/>
    </w:pPr>
    <w:rPr>
      <w:b/>
      <w:color w:val="4F81BD"/>
      <w:lang w:val="x-none"/>
    </w:rPr>
  </w:style>
  <w:style w:type="paragraph" w:styleId="Heading6">
    <w:name w:val="heading 6"/>
    <w:basedOn w:val="Normal"/>
    <w:next w:val="Normal"/>
    <w:link w:val="Heading6Char"/>
    <w:uiPriority w:val="9"/>
    <w:semiHidden/>
    <w:unhideWhenUsed/>
    <w:qFormat/>
    <w:rsid w:val="000D16F9"/>
    <w:pPr>
      <w:keepNext/>
      <w:keepLines/>
      <w:spacing w:before="40" w:after="0"/>
      <w:outlineLvl w:val="5"/>
    </w:pPr>
    <w:rPr>
      <w:rFonts w:ascii="Calibri Light" w:eastAsia="Times New Roman"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semiHidden/>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qFormat/>
    <w:rsid w:val="000F2BB0"/>
    <w:pPr>
      <w:spacing w:before="240" w:after="60"/>
      <w:jc w:val="center"/>
      <w:outlineLvl w:val="0"/>
    </w:pPr>
    <w:rPr>
      <w:rFonts w:eastAsia="Times New Roman"/>
      <w:b/>
      <w:bCs/>
      <w:kern w:val="28"/>
      <w:sz w:val="32"/>
      <w:szCs w:val="32"/>
      <w:lang w:val="x-none"/>
    </w:rPr>
  </w:style>
  <w:style w:type="character" w:customStyle="1" w:styleId="TitleChar">
    <w:name w:val="Title Char"/>
    <w:link w:val="Title"/>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qFormat/>
    <w:rsid w:val="000F2BB0"/>
    <w:pPr>
      <w:spacing w:after="60"/>
      <w:jc w:val="center"/>
      <w:outlineLvl w:val="1"/>
    </w:pPr>
    <w:rPr>
      <w:rFonts w:eastAsia="Times New Roman"/>
      <w:sz w:val="24"/>
      <w:szCs w:val="24"/>
      <w:lang w:val="x-none"/>
    </w:rPr>
  </w:style>
  <w:style w:type="character" w:customStyle="1" w:styleId="SubtitleChar">
    <w:name w:val="Subtitle Char"/>
    <w:link w:val="Subtitle"/>
    <w:uiPriority w:val="11"/>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paragraph" w:styleId="BodyTextIndent2">
    <w:name w:val="Body Text Indent 2"/>
    <w:basedOn w:val="Normal"/>
    <w:link w:val="BodyTextIndent2Char"/>
    <w:semiHidden/>
    <w:rsid w:val="005D1BD1"/>
    <w:pPr>
      <w:spacing w:after="0" w:line="240" w:lineRule="auto"/>
      <w:ind w:left="1440" w:hanging="720"/>
      <w:jc w:val="both"/>
    </w:pPr>
    <w:rPr>
      <w:rFonts w:ascii="Arial" w:eastAsia="Times New Roman" w:hAnsi="Arial"/>
      <w:sz w:val="20"/>
      <w:szCs w:val="20"/>
      <w:lang w:val="x-none"/>
    </w:rPr>
  </w:style>
  <w:style w:type="character" w:customStyle="1" w:styleId="BodyTextIndent2Char">
    <w:name w:val="Body Text Indent 2 Char"/>
    <w:link w:val="BodyTextIndent2"/>
    <w:semiHidden/>
    <w:rsid w:val="005D1BD1"/>
    <w:rPr>
      <w:rFonts w:ascii="Arial" w:eastAsia="Times New Roman" w:hAnsi="Arial" w:cs="Arial"/>
      <w:lang w:eastAsia="en-US"/>
    </w:rPr>
  </w:style>
  <w:style w:type="character" w:styleId="Emphasis">
    <w:name w:val="Emphasis"/>
    <w:uiPriority w:val="20"/>
    <w:qFormat/>
    <w:rsid w:val="005D1BD1"/>
    <w:rPr>
      <w:i/>
      <w:iCs/>
    </w:rPr>
  </w:style>
  <w:style w:type="paragraph" w:styleId="BodyTextIndent3">
    <w:name w:val="Body Text Indent 3"/>
    <w:basedOn w:val="Normal"/>
    <w:link w:val="BodyTextIndent3Char"/>
    <w:uiPriority w:val="99"/>
    <w:semiHidden/>
    <w:unhideWhenUsed/>
    <w:rsid w:val="002C1261"/>
    <w:pPr>
      <w:spacing w:after="120"/>
      <w:ind w:left="283"/>
    </w:pPr>
    <w:rPr>
      <w:sz w:val="16"/>
      <w:szCs w:val="16"/>
    </w:rPr>
  </w:style>
  <w:style w:type="character" w:customStyle="1" w:styleId="BodyTextIndent3Char">
    <w:name w:val="Body Text Indent 3 Char"/>
    <w:link w:val="BodyTextIndent3"/>
    <w:uiPriority w:val="99"/>
    <w:semiHidden/>
    <w:rsid w:val="002C1261"/>
    <w:rPr>
      <w:sz w:val="16"/>
      <w:szCs w:val="16"/>
      <w:lang w:eastAsia="en-US"/>
    </w:rPr>
  </w:style>
  <w:style w:type="paragraph" w:styleId="BodyText2">
    <w:name w:val="Body Text 2"/>
    <w:basedOn w:val="Normal"/>
    <w:link w:val="BodyText2Char"/>
    <w:uiPriority w:val="99"/>
    <w:unhideWhenUsed/>
    <w:rsid w:val="002C1261"/>
    <w:pPr>
      <w:spacing w:after="120" w:line="480" w:lineRule="auto"/>
    </w:pPr>
  </w:style>
  <w:style w:type="character" w:customStyle="1" w:styleId="BodyText2Char">
    <w:name w:val="Body Text 2 Char"/>
    <w:link w:val="BodyText2"/>
    <w:uiPriority w:val="99"/>
    <w:rsid w:val="002C1261"/>
    <w:rPr>
      <w:sz w:val="22"/>
      <w:szCs w:val="22"/>
      <w:lang w:eastAsia="en-US"/>
    </w:rPr>
  </w:style>
  <w:style w:type="paragraph" w:styleId="EndnoteText">
    <w:name w:val="endnote text"/>
    <w:basedOn w:val="Normal"/>
    <w:link w:val="EndnoteTextChar"/>
    <w:uiPriority w:val="99"/>
    <w:semiHidden/>
    <w:unhideWhenUsed/>
    <w:rsid w:val="004F77B3"/>
    <w:rPr>
      <w:sz w:val="20"/>
      <w:szCs w:val="20"/>
    </w:rPr>
  </w:style>
  <w:style w:type="character" w:customStyle="1" w:styleId="EndnoteTextChar">
    <w:name w:val="Endnote Text Char"/>
    <w:link w:val="EndnoteText"/>
    <w:uiPriority w:val="99"/>
    <w:semiHidden/>
    <w:rsid w:val="004F77B3"/>
    <w:rPr>
      <w:lang w:eastAsia="en-US"/>
    </w:rPr>
  </w:style>
  <w:style w:type="character" w:styleId="EndnoteReference">
    <w:name w:val="endnote reference"/>
    <w:uiPriority w:val="99"/>
    <w:semiHidden/>
    <w:unhideWhenUsed/>
    <w:rsid w:val="004F77B3"/>
    <w:rPr>
      <w:vertAlign w:val="superscript"/>
    </w:rPr>
  </w:style>
  <w:style w:type="paragraph" w:styleId="FootnoteText">
    <w:name w:val="footnote text"/>
    <w:basedOn w:val="Normal"/>
    <w:link w:val="FootnoteTextChar"/>
    <w:uiPriority w:val="99"/>
    <w:semiHidden/>
    <w:unhideWhenUsed/>
    <w:rsid w:val="004F77B3"/>
    <w:rPr>
      <w:sz w:val="20"/>
      <w:szCs w:val="20"/>
    </w:rPr>
  </w:style>
  <w:style w:type="character" w:customStyle="1" w:styleId="FootnoteTextChar">
    <w:name w:val="Footnote Text Char"/>
    <w:link w:val="FootnoteText"/>
    <w:uiPriority w:val="99"/>
    <w:semiHidden/>
    <w:rsid w:val="004F77B3"/>
    <w:rPr>
      <w:lang w:eastAsia="en-US"/>
    </w:rPr>
  </w:style>
  <w:style w:type="character" w:styleId="FootnoteReference">
    <w:name w:val="footnote reference"/>
    <w:uiPriority w:val="99"/>
    <w:semiHidden/>
    <w:unhideWhenUsed/>
    <w:rsid w:val="004F77B3"/>
    <w:rPr>
      <w:vertAlign w:val="superscript"/>
    </w:rPr>
  </w:style>
  <w:style w:type="paragraph" w:customStyle="1" w:styleId="BasicParagraph">
    <w:name w:val="[Basic Paragraph]"/>
    <w:basedOn w:val="Normal"/>
    <w:uiPriority w:val="99"/>
    <w:rsid w:val="00B4498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rPr>
  </w:style>
  <w:style w:type="paragraph" w:styleId="BodyTextIndent">
    <w:name w:val="Body Text Indent"/>
    <w:basedOn w:val="Normal"/>
    <w:link w:val="BodyTextIndentChar"/>
    <w:uiPriority w:val="99"/>
    <w:semiHidden/>
    <w:unhideWhenUsed/>
    <w:rsid w:val="00981339"/>
    <w:pPr>
      <w:spacing w:after="120"/>
      <w:ind w:left="283"/>
    </w:pPr>
  </w:style>
  <w:style w:type="character" w:customStyle="1" w:styleId="BodyTextIndentChar">
    <w:name w:val="Body Text Indent Char"/>
    <w:link w:val="BodyTextIndent"/>
    <w:uiPriority w:val="99"/>
    <w:semiHidden/>
    <w:rsid w:val="00981339"/>
    <w:rPr>
      <w:sz w:val="22"/>
      <w:szCs w:val="22"/>
      <w:lang w:eastAsia="en-US"/>
    </w:rPr>
  </w:style>
  <w:style w:type="paragraph" w:styleId="BodyText">
    <w:name w:val="Body Text"/>
    <w:basedOn w:val="Normal"/>
    <w:link w:val="BodyTextChar"/>
    <w:uiPriority w:val="99"/>
    <w:semiHidden/>
    <w:unhideWhenUsed/>
    <w:rsid w:val="00981339"/>
    <w:pPr>
      <w:spacing w:after="120" w:line="240" w:lineRule="auto"/>
    </w:pPr>
    <w:rPr>
      <w:rFonts w:ascii="Times New Roman" w:eastAsia="Times New Roman" w:hAnsi="Times New Roman"/>
      <w:sz w:val="24"/>
      <w:szCs w:val="20"/>
      <w:lang w:val="x-none"/>
    </w:rPr>
  </w:style>
  <w:style w:type="character" w:customStyle="1" w:styleId="BodyTextChar">
    <w:name w:val="Body Text Char"/>
    <w:link w:val="BodyText"/>
    <w:uiPriority w:val="99"/>
    <w:semiHidden/>
    <w:rsid w:val="00981339"/>
    <w:rPr>
      <w:rFonts w:ascii="Times New Roman" w:eastAsia="Times New Roman" w:hAnsi="Times New Roman"/>
      <w:sz w:val="24"/>
      <w:lang w:val="x-none" w:eastAsia="en-US"/>
    </w:rPr>
  </w:style>
  <w:style w:type="character" w:customStyle="1" w:styleId="Heading6Char">
    <w:name w:val="Heading 6 Char"/>
    <w:link w:val="Heading6"/>
    <w:uiPriority w:val="9"/>
    <w:semiHidden/>
    <w:rsid w:val="000D16F9"/>
    <w:rPr>
      <w:rFonts w:ascii="Calibri Light" w:eastAsia="Times New Roman" w:hAnsi="Calibri Light" w:cs="Times New Roman"/>
      <w:color w:val="1F376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11483">
      <w:bodyDiv w:val="1"/>
      <w:marLeft w:val="0"/>
      <w:marRight w:val="0"/>
      <w:marTop w:val="0"/>
      <w:marBottom w:val="0"/>
      <w:divBdr>
        <w:top w:val="none" w:sz="0" w:space="0" w:color="auto"/>
        <w:left w:val="none" w:sz="0" w:space="0" w:color="auto"/>
        <w:bottom w:val="none" w:sz="0" w:space="0" w:color="auto"/>
        <w:right w:val="none" w:sz="0" w:space="0" w:color="auto"/>
      </w:divBdr>
    </w:div>
    <w:div w:id="302737673">
      <w:bodyDiv w:val="1"/>
      <w:marLeft w:val="0"/>
      <w:marRight w:val="0"/>
      <w:marTop w:val="0"/>
      <w:marBottom w:val="0"/>
      <w:divBdr>
        <w:top w:val="none" w:sz="0" w:space="0" w:color="auto"/>
        <w:left w:val="none" w:sz="0" w:space="0" w:color="auto"/>
        <w:bottom w:val="none" w:sz="0" w:space="0" w:color="auto"/>
        <w:right w:val="none" w:sz="0" w:space="0" w:color="auto"/>
      </w:divBdr>
    </w:div>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938177068">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574925178">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1668513533">
      <w:bodyDiv w:val="1"/>
      <w:marLeft w:val="0"/>
      <w:marRight w:val="0"/>
      <w:marTop w:val="0"/>
      <w:marBottom w:val="0"/>
      <w:divBdr>
        <w:top w:val="none" w:sz="0" w:space="0" w:color="auto"/>
        <w:left w:val="none" w:sz="0" w:space="0" w:color="auto"/>
        <w:bottom w:val="none" w:sz="0" w:space="0" w:color="auto"/>
        <w:right w:val="none" w:sz="0" w:space="0" w:color="auto"/>
      </w:divBdr>
    </w:div>
    <w:div w:id="1768429934">
      <w:bodyDiv w:val="1"/>
      <w:marLeft w:val="0"/>
      <w:marRight w:val="0"/>
      <w:marTop w:val="0"/>
      <w:marBottom w:val="0"/>
      <w:divBdr>
        <w:top w:val="none" w:sz="0" w:space="0" w:color="auto"/>
        <w:left w:val="none" w:sz="0" w:space="0" w:color="auto"/>
        <w:bottom w:val="none" w:sz="0" w:space="0" w:color="auto"/>
        <w:right w:val="none" w:sz="0" w:space="0" w:color="auto"/>
      </w:divBdr>
    </w:div>
    <w:div w:id="1926457912">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fyfc.org.uk/CompetitionsResources/competitionsresourc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0" ma:contentTypeDescription="Create a new document." ma:contentTypeScope="" ma:versionID="3ce26240a78594f3d9e9b37921c70618">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f7c70b6e0e50c1a3b08109986fd4f442"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247AB-0EF5-4A27-A7E5-80CCC50BA2C5}">
  <ds:schemaRefs>
    <ds:schemaRef ds:uri="http://schemas.microsoft.com/sharepoint/v3/contenttype/forms"/>
  </ds:schemaRefs>
</ds:datastoreItem>
</file>

<file path=customXml/itemProps2.xml><?xml version="1.0" encoding="utf-8"?>
<ds:datastoreItem xmlns:ds="http://schemas.openxmlformats.org/officeDocument/2006/customXml" ds:itemID="{9E6DDD58-5A8E-444C-A434-9C2DDDC086FE}">
  <ds:schemaRefs>
    <ds:schemaRef ds:uri="http://schemas.microsoft.com/office/2006/metadata/longProperties"/>
  </ds:schemaRefs>
</ds:datastoreItem>
</file>

<file path=customXml/itemProps3.xml><?xml version="1.0" encoding="utf-8"?>
<ds:datastoreItem xmlns:ds="http://schemas.openxmlformats.org/officeDocument/2006/customXml" ds:itemID="{C0B7644F-0867-42F8-8758-9D35F16F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1049b-3530-4aa2-b398-87047cd5cbe7"/>
    <ds:schemaRef ds:uri="0ec9bad2-5f97-410b-b489-73da6d409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subject/>
  <dc:creator>Gemma Bryan</dc:creator>
  <cp:keywords/>
  <cp:lastModifiedBy>Jo Keir</cp:lastModifiedBy>
  <cp:revision>2</cp:revision>
  <cp:lastPrinted>2016-09-28T22:32:00Z</cp:lastPrinted>
  <dcterms:created xsi:type="dcterms:W3CDTF">2022-11-15T10:50:00Z</dcterms:created>
  <dcterms:modified xsi:type="dcterms:W3CDTF">2022-11-15T10:50:00Z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0x01010020D7689555900144A18E5D0BEB5EB55B</vt:lpwstr>
  </property>
  <property fmtid="{D5CDD505-2E9C-101B-9397-08002B2CF9AE}" pid="3" name="TaxCatchAll">
    <vt:lpwstr/>
  </property>
  <property fmtid="{D5CDD505-2E9C-101B-9397-08002B2CF9AE}" pid="4" name="lcf76f155ced4ddcb4097134ff3c332f">
    <vt:lpwstr/>
  </property>
  <property fmtid="{D5CDD505-2E9C-101B-9397-08002B2CF9AE}" pid="5" name="xd_Signature">
    <vt:lpwstr/>
  </property>
  <property fmtid="{D5CDD505-2E9C-101B-9397-08002B2CF9AE}" pid="6" name="display_urn:schemas-microsoft-com:office:office#Editor">
    <vt:lpwstr>Margaret Bennett</vt:lpwstr>
  </property>
  <property fmtid="{D5CDD505-2E9C-101B-9397-08002B2CF9AE}" pid="7" name="Order">
    <vt:lpwstr>10714700.0000000</vt:lpwstr>
  </property>
  <property fmtid="{D5CDD505-2E9C-101B-9397-08002B2CF9AE}" pid="8" name="xd_ProgID">
    <vt:lpwstr/>
  </property>
  <property fmtid="{D5CDD505-2E9C-101B-9397-08002B2CF9AE}" pid="9" name="_ExtendedDescription">
    <vt:lpwstr/>
  </property>
  <property fmtid="{D5CDD505-2E9C-101B-9397-08002B2CF9AE}" pid="10" name="SharedWithUsers">
    <vt:lpwstr/>
  </property>
  <property fmtid="{D5CDD505-2E9C-101B-9397-08002B2CF9AE}" pid="11" name="display_urn:schemas-microsoft-com:office:office#Author">
    <vt:lpwstr>Margaret Bennett</vt:lpwstr>
  </property>
  <property fmtid="{D5CDD505-2E9C-101B-9397-08002B2CF9AE}" pid="12" name="ComplianceAssetId">
    <vt:lpwstr/>
  </property>
  <property fmtid="{D5CDD505-2E9C-101B-9397-08002B2CF9AE}" pid="13" name="TemplateUrl">
    <vt:lpwstr/>
  </property>
  <property fmtid="{D5CDD505-2E9C-101B-9397-08002B2CF9AE}" pid="14" name="TriggerFlowInfo">
    <vt:lpwstr/>
  </property>
  <property fmtid="{D5CDD505-2E9C-101B-9397-08002B2CF9AE}" pid="15" name="_SourceUrl">
    <vt:lpwstr/>
  </property>
  <property fmtid="{D5CDD505-2E9C-101B-9397-08002B2CF9AE}" pid="16" name="_SharedFileIndex">
    <vt:lpwstr/>
  </property>
  <property fmtid="{D5CDD505-2E9C-101B-9397-08002B2CF9AE}" pid="17" name="MediaLengthInSeconds">
    <vt:lpwstr/>
  </property>
  <property fmtid="{D5CDD505-2E9C-101B-9397-08002B2CF9AE}" pid="18" name="MediaServiceImageTags">
    <vt:lpwstr/>
  </property>
</Properties>
</file>